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1"/>
        <w:gridCol w:w="4011"/>
      </w:tblGrid>
      <w:tr w:rsidR="00D53C72" w14:paraId="33DB4AB3" w14:textId="77777777">
        <w:trPr>
          <w:trHeight w:val="1752"/>
        </w:trPr>
        <w:tc>
          <w:tcPr>
            <w:tcW w:w="5621" w:type="dxa"/>
            <w:tcBorders>
              <w:top w:val="nil"/>
              <w:left w:val="nil"/>
              <w:bottom w:val="nil"/>
              <w:right w:val="nil"/>
            </w:tcBorders>
            <w:shd w:val="clear" w:color="auto" w:fill="auto"/>
            <w:tcMar>
              <w:top w:w="80" w:type="dxa"/>
              <w:left w:w="80" w:type="dxa"/>
              <w:bottom w:w="80" w:type="dxa"/>
              <w:right w:w="80" w:type="dxa"/>
            </w:tcMar>
          </w:tcPr>
          <w:p w14:paraId="2724636B" w14:textId="77777777" w:rsidR="00D53C72" w:rsidRDefault="007B0694">
            <w:pPr>
              <w:rPr>
                <w:sz w:val="20"/>
                <w:szCs w:val="20"/>
              </w:rPr>
            </w:pPr>
            <w:r>
              <w:rPr>
                <w:rStyle w:val="PageNumber"/>
                <w:sz w:val="20"/>
                <w:szCs w:val="20"/>
              </w:rPr>
              <w:t>Leeds Beckett University</w:t>
            </w:r>
          </w:p>
          <w:p w14:paraId="3A06CC26" w14:textId="77777777" w:rsidR="00D53C72" w:rsidRDefault="007B0694">
            <w:pPr>
              <w:rPr>
                <w:sz w:val="20"/>
                <w:szCs w:val="20"/>
              </w:rPr>
            </w:pPr>
            <w:r>
              <w:rPr>
                <w:rStyle w:val="PageNumber"/>
                <w:sz w:val="20"/>
                <w:szCs w:val="20"/>
              </w:rPr>
              <w:t>Leeds Business School</w:t>
            </w:r>
          </w:p>
          <w:p w14:paraId="31D2A433" w14:textId="77777777" w:rsidR="00D53C72" w:rsidRDefault="007B0694">
            <w:pPr>
              <w:rPr>
                <w:sz w:val="20"/>
                <w:szCs w:val="20"/>
              </w:rPr>
            </w:pPr>
            <w:r>
              <w:rPr>
                <w:rStyle w:val="PageNumber"/>
                <w:sz w:val="20"/>
                <w:szCs w:val="20"/>
              </w:rPr>
              <w:t>Economics, Analytics, and International Business group</w:t>
            </w:r>
          </w:p>
          <w:p w14:paraId="78F1FC8F" w14:textId="77777777" w:rsidR="00D53C72" w:rsidRDefault="007B0694">
            <w:pPr>
              <w:rPr>
                <w:sz w:val="20"/>
                <w:szCs w:val="20"/>
              </w:rPr>
            </w:pPr>
            <w:r>
              <w:rPr>
                <w:rStyle w:val="PageNumber"/>
                <w:sz w:val="20"/>
                <w:szCs w:val="20"/>
              </w:rPr>
              <w:t>The Rose Bowl</w:t>
            </w:r>
          </w:p>
          <w:p w14:paraId="7672F773" w14:textId="77777777" w:rsidR="00D53C72" w:rsidRDefault="007B0694">
            <w:pPr>
              <w:rPr>
                <w:sz w:val="20"/>
                <w:szCs w:val="20"/>
              </w:rPr>
            </w:pPr>
            <w:r>
              <w:rPr>
                <w:rStyle w:val="PageNumber"/>
                <w:sz w:val="20"/>
                <w:szCs w:val="20"/>
              </w:rPr>
              <w:t>Portland Gate</w:t>
            </w:r>
          </w:p>
          <w:p w14:paraId="338C0092" w14:textId="77777777" w:rsidR="00D53C72" w:rsidRDefault="007B0694">
            <w:pPr>
              <w:rPr>
                <w:sz w:val="20"/>
                <w:szCs w:val="20"/>
              </w:rPr>
            </w:pPr>
            <w:r>
              <w:rPr>
                <w:rStyle w:val="PageNumber"/>
                <w:sz w:val="20"/>
                <w:szCs w:val="20"/>
              </w:rPr>
              <w:t>Leeds LS1  3HB</w:t>
            </w:r>
          </w:p>
          <w:p w14:paraId="1CFEBC61" w14:textId="77777777" w:rsidR="00D53C72" w:rsidRDefault="007B0694">
            <w:r>
              <w:rPr>
                <w:sz w:val="20"/>
                <w:szCs w:val="20"/>
              </w:rPr>
              <w:t>UK</w:t>
            </w:r>
          </w:p>
        </w:tc>
        <w:tc>
          <w:tcPr>
            <w:tcW w:w="4011" w:type="dxa"/>
            <w:tcBorders>
              <w:top w:val="nil"/>
              <w:left w:val="nil"/>
              <w:bottom w:val="nil"/>
              <w:right w:val="nil"/>
            </w:tcBorders>
            <w:shd w:val="clear" w:color="auto" w:fill="auto"/>
            <w:tcMar>
              <w:top w:w="80" w:type="dxa"/>
              <w:left w:w="80" w:type="dxa"/>
              <w:bottom w:w="80" w:type="dxa"/>
              <w:right w:w="80" w:type="dxa"/>
            </w:tcMar>
          </w:tcPr>
          <w:p w14:paraId="738D98D2" w14:textId="77777777" w:rsidR="00D53C72" w:rsidRDefault="007B0694">
            <w:pPr>
              <w:rPr>
                <w:sz w:val="20"/>
                <w:szCs w:val="20"/>
              </w:rPr>
            </w:pPr>
            <w:r>
              <w:rPr>
                <w:rStyle w:val="PageNumber"/>
                <w:sz w:val="20"/>
                <w:szCs w:val="20"/>
              </w:rPr>
              <w:t>Current Job Title</w:t>
            </w:r>
          </w:p>
          <w:p w14:paraId="1A2CAA5A" w14:textId="77777777" w:rsidR="00D53C72" w:rsidRDefault="007B0694">
            <w:pPr>
              <w:rPr>
                <w:sz w:val="20"/>
                <w:szCs w:val="20"/>
              </w:rPr>
            </w:pPr>
            <w:r>
              <w:rPr>
                <w:b/>
                <w:bCs/>
                <w:sz w:val="20"/>
                <w:szCs w:val="20"/>
              </w:rPr>
              <w:t>Principal Lecturer in International Business</w:t>
            </w:r>
          </w:p>
          <w:p w14:paraId="3E8FEE20" w14:textId="77777777" w:rsidR="00D53C72" w:rsidRDefault="00D53C72">
            <w:pPr>
              <w:rPr>
                <w:rStyle w:val="PageNumber"/>
                <w:sz w:val="20"/>
                <w:szCs w:val="20"/>
              </w:rPr>
            </w:pPr>
          </w:p>
          <w:p w14:paraId="32AF1AA4" w14:textId="77777777" w:rsidR="00D53C72" w:rsidRDefault="007B0694">
            <w:pPr>
              <w:rPr>
                <w:sz w:val="20"/>
                <w:szCs w:val="20"/>
              </w:rPr>
            </w:pPr>
            <w:r>
              <w:rPr>
                <w:rStyle w:val="PageNumber"/>
                <w:sz w:val="20"/>
                <w:szCs w:val="20"/>
              </w:rPr>
              <w:t>Tel: (O)+44 (0) 113 812 6204</w:t>
            </w:r>
          </w:p>
          <w:p w14:paraId="029DD754" w14:textId="77777777" w:rsidR="00D53C72" w:rsidRDefault="007B0694">
            <w:pPr>
              <w:rPr>
                <w:sz w:val="20"/>
                <w:szCs w:val="20"/>
              </w:rPr>
            </w:pPr>
            <w:r>
              <w:rPr>
                <w:rStyle w:val="PageNumber"/>
                <w:sz w:val="20"/>
                <w:szCs w:val="20"/>
              </w:rPr>
              <w:t xml:space="preserve">       (M)+44 (0) 7872637442</w:t>
            </w:r>
          </w:p>
          <w:p w14:paraId="7C5A6B82" w14:textId="77777777" w:rsidR="00D53C72" w:rsidRDefault="007B0694">
            <w:r>
              <w:rPr>
                <w:sz w:val="20"/>
                <w:szCs w:val="20"/>
                <w:lang w:val="fr-FR"/>
              </w:rPr>
              <w:t xml:space="preserve">Email: </w:t>
            </w:r>
            <w:hyperlink r:id="rId11" w:history="1">
              <w:r>
                <w:rPr>
                  <w:rStyle w:val="Hyperlink0"/>
                </w:rPr>
                <w:t>m.leung@leedbeckett.ac.uk</w:t>
              </w:r>
            </w:hyperlink>
          </w:p>
        </w:tc>
      </w:tr>
    </w:tbl>
    <w:p w14:paraId="7ECD71CA" w14:textId="77777777" w:rsidR="00D53C72" w:rsidRDefault="00D53C72">
      <w:pPr>
        <w:widowControl w:val="0"/>
        <w:ind w:left="108" w:hanging="108"/>
      </w:pPr>
    </w:p>
    <w:p w14:paraId="2A935E80" w14:textId="77777777" w:rsidR="00D53C72" w:rsidRDefault="00D53C72">
      <w:pPr>
        <w:widowControl w:val="0"/>
      </w:pPr>
    </w:p>
    <w:p w14:paraId="729D21C0" w14:textId="77777777" w:rsidR="00D53C72" w:rsidRDefault="007B0694">
      <w:pPr>
        <w:pStyle w:val="Heading2"/>
        <w:rPr>
          <w:rStyle w:val="None"/>
          <w:u w:val="single"/>
        </w:rPr>
      </w:pPr>
      <w:r>
        <w:rPr>
          <w:rStyle w:val="None"/>
          <w:u w:val="single"/>
        </w:rPr>
        <w:t>Research Interests</w:t>
      </w:r>
    </w:p>
    <w:p w14:paraId="1124A702" w14:textId="040A17D0" w:rsidR="00D53C72" w:rsidRDefault="007B0694">
      <w:pPr>
        <w:rPr>
          <w:rStyle w:val="None"/>
          <w:sz w:val="22"/>
          <w:szCs w:val="22"/>
        </w:rPr>
      </w:pPr>
      <w:r>
        <w:rPr>
          <w:rStyle w:val="None"/>
          <w:sz w:val="22"/>
          <w:szCs w:val="22"/>
        </w:rPr>
        <w:t>My research interests include internationalisation of services sector: retails, finance and technology sector, FDI in emerging markets (Greater China Region in particular), institution environment</w:t>
      </w:r>
      <w:r w:rsidR="00EA0C51">
        <w:rPr>
          <w:rStyle w:val="None"/>
          <w:sz w:val="22"/>
          <w:szCs w:val="22"/>
        </w:rPr>
        <w:t>, learning gain</w:t>
      </w:r>
      <w:r>
        <w:rPr>
          <w:rStyle w:val="None"/>
          <w:sz w:val="22"/>
          <w:szCs w:val="22"/>
        </w:rPr>
        <w:t xml:space="preserve">. </w:t>
      </w:r>
    </w:p>
    <w:p w14:paraId="4627ACB3" w14:textId="77777777" w:rsidR="00D53C72" w:rsidRDefault="00D53C72">
      <w:pPr>
        <w:rPr>
          <w:rStyle w:val="None"/>
          <w:b/>
          <w:bCs/>
          <w:u w:val="single"/>
        </w:rPr>
      </w:pPr>
    </w:p>
    <w:p w14:paraId="7B1938F9" w14:textId="77777777" w:rsidR="00D53C72" w:rsidRDefault="007B0694">
      <w:pPr>
        <w:rPr>
          <w:rStyle w:val="None"/>
          <w:b/>
          <w:bCs/>
          <w:u w:val="single"/>
        </w:rPr>
      </w:pPr>
      <w:r>
        <w:rPr>
          <w:rStyle w:val="None"/>
          <w:b/>
          <w:bCs/>
          <w:u w:val="single"/>
        </w:rPr>
        <w:t>Education</w:t>
      </w:r>
    </w:p>
    <w:tbl>
      <w:tblPr>
        <w:tblW w:w="950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5"/>
        <w:gridCol w:w="7239"/>
      </w:tblGrid>
      <w:tr w:rsidR="00D53C72" w14:paraId="196B482B" w14:textId="77777777">
        <w:trPr>
          <w:trHeight w:val="532"/>
        </w:trPr>
        <w:tc>
          <w:tcPr>
            <w:tcW w:w="2265" w:type="dxa"/>
            <w:tcBorders>
              <w:top w:val="nil"/>
              <w:left w:val="nil"/>
              <w:bottom w:val="nil"/>
              <w:right w:val="nil"/>
            </w:tcBorders>
            <w:shd w:val="clear" w:color="auto" w:fill="auto"/>
            <w:tcMar>
              <w:top w:w="80" w:type="dxa"/>
              <w:left w:w="80" w:type="dxa"/>
              <w:bottom w:w="80" w:type="dxa"/>
              <w:right w:w="80" w:type="dxa"/>
            </w:tcMar>
          </w:tcPr>
          <w:p w14:paraId="11ABA285" w14:textId="77777777" w:rsidR="00D53C72" w:rsidRDefault="007B0694">
            <w:r>
              <w:rPr>
                <w:rStyle w:val="None"/>
                <w:sz w:val="20"/>
                <w:szCs w:val="20"/>
              </w:rPr>
              <w:t>2007</w:t>
            </w:r>
          </w:p>
        </w:tc>
        <w:tc>
          <w:tcPr>
            <w:tcW w:w="7238" w:type="dxa"/>
            <w:tcBorders>
              <w:top w:val="nil"/>
              <w:left w:val="nil"/>
              <w:bottom w:val="nil"/>
              <w:right w:val="nil"/>
            </w:tcBorders>
            <w:shd w:val="clear" w:color="auto" w:fill="auto"/>
            <w:tcMar>
              <w:top w:w="80" w:type="dxa"/>
              <w:left w:w="80" w:type="dxa"/>
              <w:bottom w:w="80" w:type="dxa"/>
              <w:right w:w="80" w:type="dxa"/>
            </w:tcMar>
          </w:tcPr>
          <w:p w14:paraId="008677C0" w14:textId="77777777" w:rsidR="00D53C72" w:rsidRPr="0085006A" w:rsidRDefault="007B0694">
            <w:pPr>
              <w:rPr>
                <w:rStyle w:val="None"/>
                <w:b/>
                <w:bCs/>
                <w:sz w:val="20"/>
              </w:rPr>
            </w:pPr>
            <w:r w:rsidRPr="0085006A">
              <w:rPr>
                <w:rStyle w:val="PageNumber"/>
                <w:b/>
                <w:bCs/>
                <w:sz w:val="20"/>
              </w:rPr>
              <w:t>Postgraduate Certificate Higher Education</w:t>
            </w:r>
          </w:p>
          <w:p w14:paraId="41ACB367" w14:textId="77777777" w:rsidR="00D53C72" w:rsidRDefault="007B0694">
            <w:r>
              <w:rPr>
                <w:rStyle w:val="None"/>
                <w:sz w:val="20"/>
                <w:szCs w:val="20"/>
              </w:rPr>
              <w:t>Leeds Metropolitan University (now Leeds Beckett University)</w:t>
            </w:r>
          </w:p>
        </w:tc>
      </w:tr>
      <w:tr w:rsidR="00D53C72" w14:paraId="143C75C1" w14:textId="77777777">
        <w:trPr>
          <w:trHeight w:val="532"/>
        </w:trPr>
        <w:tc>
          <w:tcPr>
            <w:tcW w:w="2265" w:type="dxa"/>
            <w:tcBorders>
              <w:top w:val="nil"/>
              <w:left w:val="nil"/>
              <w:bottom w:val="nil"/>
              <w:right w:val="nil"/>
            </w:tcBorders>
            <w:shd w:val="clear" w:color="auto" w:fill="auto"/>
            <w:tcMar>
              <w:top w:w="80" w:type="dxa"/>
              <w:left w:w="80" w:type="dxa"/>
              <w:bottom w:w="80" w:type="dxa"/>
              <w:right w:w="80" w:type="dxa"/>
            </w:tcMar>
          </w:tcPr>
          <w:p w14:paraId="43BC5F14" w14:textId="77777777" w:rsidR="00D53C72" w:rsidRDefault="007B0694">
            <w:r>
              <w:rPr>
                <w:rStyle w:val="None"/>
                <w:sz w:val="20"/>
                <w:szCs w:val="20"/>
              </w:rPr>
              <w:t>2004</w:t>
            </w:r>
          </w:p>
        </w:tc>
        <w:tc>
          <w:tcPr>
            <w:tcW w:w="7238" w:type="dxa"/>
            <w:tcBorders>
              <w:top w:val="nil"/>
              <w:left w:val="nil"/>
              <w:bottom w:val="nil"/>
              <w:right w:val="nil"/>
            </w:tcBorders>
            <w:shd w:val="clear" w:color="auto" w:fill="auto"/>
            <w:tcMar>
              <w:top w:w="80" w:type="dxa"/>
              <w:left w:w="80" w:type="dxa"/>
              <w:bottom w:w="80" w:type="dxa"/>
              <w:right w:w="80" w:type="dxa"/>
            </w:tcMar>
          </w:tcPr>
          <w:p w14:paraId="2C986AB8" w14:textId="77777777" w:rsidR="00D53C72" w:rsidRPr="0085006A" w:rsidRDefault="007B0694">
            <w:pPr>
              <w:rPr>
                <w:rStyle w:val="PageNumber"/>
                <w:sz w:val="20"/>
              </w:rPr>
            </w:pPr>
            <w:r w:rsidRPr="0085006A">
              <w:rPr>
                <w:rStyle w:val="PageNumber"/>
                <w:b/>
                <w:bCs/>
                <w:sz w:val="20"/>
              </w:rPr>
              <w:t>Ph.D. in International Business</w:t>
            </w:r>
          </w:p>
          <w:p w14:paraId="6E42D042" w14:textId="77777777" w:rsidR="00D53C72" w:rsidRDefault="007B0694">
            <w:r>
              <w:rPr>
                <w:rStyle w:val="None"/>
                <w:sz w:val="20"/>
                <w:szCs w:val="20"/>
              </w:rPr>
              <w:t>University of Leeds</w:t>
            </w:r>
          </w:p>
        </w:tc>
      </w:tr>
      <w:tr w:rsidR="00D53C72" w14:paraId="706514D1" w14:textId="77777777">
        <w:trPr>
          <w:trHeight w:val="532"/>
        </w:trPr>
        <w:tc>
          <w:tcPr>
            <w:tcW w:w="2265" w:type="dxa"/>
            <w:tcBorders>
              <w:top w:val="nil"/>
              <w:left w:val="nil"/>
              <w:bottom w:val="nil"/>
              <w:right w:val="nil"/>
            </w:tcBorders>
            <w:shd w:val="clear" w:color="auto" w:fill="auto"/>
            <w:tcMar>
              <w:top w:w="80" w:type="dxa"/>
              <w:left w:w="80" w:type="dxa"/>
              <w:bottom w:w="80" w:type="dxa"/>
              <w:right w:w="80" w:type="dxa"/>
            </w:tcMar>
          </w:tcPr>
          <w:p w14:paraId="6E7E37AA" w14:textId="77777777" w:rsidR="00D53C72" w:rsidRDefault="007B0694">
            <w:r>
              <w:rPr>
                <w:rStyle w:val="None"/>
                <w:sz w:val="20"/>
                <w:szCs w:val="20"/>
              </w:rPr>
              <w:t>1994</w:t>
            </w:r>
          </w:p>
        </w:tc>
        <w:tc>
          <w:tcPr>
            <w:tcW w:w="7238" w:type="dxa"/>
            <w:tcBorders>
              <w:top w:val="nil"/>
              <w:left w:val="nil"/>
              <w:bottom w:val="nil"/>
              <w:right w:val="nil"/>
            </w:tcBorders>
            <w:shd w:val="clear" w:color="auto" w:fill="auto"/>
            <w:tcMar>
              <w:top w:w="80" w:type="dxa"/>
              <w:left w:w="80" w:type="dxa"/>
              <w:bottom w:w="80" w:type="dxa"/>
              <w:right w:w="80" w:type="dxa"/>
            </w:tcMar>
          </w:tcPr>
          <w:p w14:paraId="7B2A6AB1" w14:textId="77777777" w:rsidR="00D53C72" w:rsidRPr="0085006A" w:rsidRDefault="007B0694">
            <w:pPr>
              <w:rPr>
                <w:rStyle w:val="PageNumber"/>
                <w:sz w:val="20"/>
              </w:rPr>
            </w:pPr>
            <w:r w:rsidRPr="0085006A">
              <w:rPr>
                <w:rStyle w:val="PageNumber"/>
                <w:b/>
                <w:bCs/>
                <w:sz w:val="20"/>
              </w:rPr>
              <w:t>MSc. In Fiscal Studies</w:t>
            </w:r>
          </w:p>
          <w:p w14:paraId="254C04E9" w14:textId="77777777" w:rsidR="00D53C72" w:rsidRDefault="007B0694">
            <w:r>
              <w:rPr>
                <w:rStyle w:val="None"/>
                <w:sz w:val="20"/>
                <w:szCs w:val="20"/>
              </w:rPr>
              <w:t>University of Bath</w:t>
            </w:r>
          </w:p>
        </w:tc>
      </w:tr>
      <w:tr w:rsidR="00D53C72" w14:paraId="13B08FF2" w14:textId="77777777">
        <w:trPr>
          <w:trHeight w:val="532"/>
        </w:trPr>
        <w:tc>
          <w:tcPr>
            <w:tcW w:w="2265" w:type="dxa"/>
            <w:tcBorders>
              <w:top w:val="nil"/>
              <w:left w:val="nil"/>
              <w:bottom w:val="nil"/>
              <w:right w:val="nil"/>
            </w:tcBorders>
            <w:shd w:val="clear" w:color="auto" w:fill="auto"/>
            <w:tcMar>
              <w:top w:w="80" w:type="dxa"/>
              <w:left w:w="80" w:type="dxa"/>
              <w:bottom w:w="80" w:type="dxa"/>
              <w:right w:w="80" w:type="dxa"/>
            </w:tcMar>
          </w:tcPr>
          <w:p w14:paraId="70DC7C46" w14:textId="77777777" w:rsidR="00D53C72" w:rsidRDefault="007B0694">
            <w:r>
              <w:rPr>
                <w:rStyle w:val="None"/>
                <w:sz w:val="20"/>
                <w:szCs w:val="20"/>
              </w:rPr>
              <w:t>1993</w:t>
            </w:r>
          </w:p>
        </w:tc>
        <w:tc>
          <w:tcPr>
            <w:tcW w:w="7238" w:type="dxa"/>
            <w:tcBorders>
              <w:top w:val="nil"/>
              <w:left w:val="nil"/>
              <w:bottom w:val="nil"/>
              <w:right w:val="nil"/>
            </w:tcBorders>
            <w:shd w:val="clear" w:color="auto" w:fill="auto"/>
            <w:tcMar>
              <w:top w:w="80" w:type="dxa"/>
              <w:left w:w="80" w:type="dxa"/>
              <w:bottom w:w="80" w:type="dxa"/>
              <w:right w:w="80" w:type="dxa"/>
            </w:tcMar>
          </w:tcPr>
          <w:p w14:paraId="55988E6D" w14:textId="77777777" w:rsidR="00D53C72" w:rsidRDefault="007B0694">
            <w:pPr>
              <w:rPr>
                <w:rStyle w:val="None"/>
                <w:b/>
                <w:bCs/>
              </w:rPr>
            </w:pPr>
            <w:r w:rsidRPr="0085006A">
              <w:rPr>
                <w:rStyle w:val="PageNumber"/>
                <w:b/>
                <w:bCs/>
                <w:sz w:val="20"/>
              </w:rPr>
              <w:t>Honours Diploma in International Economic and Political Affairs</w:t>
            </w:r>
          </w:p>
          <w:p w14:paraId="589CD552" w14:textId="77777777" w:rsidR="00D53C72" w:rsidRDefault="007B0694">
            <w:r>
              <w:rPr>
                <w:rStyle w:val="None"/>
                <w:sz w:val="20"/>
                <w:szCs w:val="20"/>
              </w:rPr>
              <w:t>Lingnan College (now Lingnan University)</w:t>
            </w:r>
          </w:p>
        </w:tc>
      </w:tr>
    </w:tbl>
    <w:p w14:paraId="778EF2A1" w14:textId="77777777" w:rsidR="00D53C72" w:rsidRDefault="00D53C72">
      <w:pPr>
        <w:widowControl w:val="0"/>
        <w:ind w:left="108" w:hanging="108"/>
      </w:pPr>
    </w:p>
    <w:p w14:paraId="67F0FE1D" w14:textId="5843B51B" w:rsidR="00BE1CB2" w:rsidRDefault="00BE1CB2" w:rsidP="00BE1CB2">
      <w:pPr>
        <w:widowControl w:val="0"/>
        <w:rPr>
          <w:rStyle w:val="None"/>
          <w:b/>
          <w:bCs/>
          <w:u w:val="single"/>
        </w:rPr>
      </w:pPr>
      <w:r>
        <w:rPr>
          <w:rStyle w:val="None"/>
          <w:b/>
          <w:bCs/>
          <w:u w:val="single"/>
        </w:rPr>
        <w:t>Academic Appointments</w:t>
      </w:r>
    </w:p>
    <w:tbl>
      <w:tblPr>
        <w:tblW w:w="96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2"/>
        <w:gridCol w:w="7720"/>
      </w:tblGrid>
      <w:tr w:rsidR="00BE1CB2" w14:paraId="76DCCA0F" w14:textId="77777777" w:rsidTr="35FAC01D">
        <w:trPr>
          <w:trHeight w:val="520"/>
        </w:trPr>
        <w:tc>
          <w:tcPr>
            <w:tcW w:w="1902" w:type="dxa"/>
            <w:tcBorders>
              <w:top w:val="nil"/>
              <w:left w:val="nil"/>
              <w:bottom w:val="nil"/>
              <w:right w:val="nil"/>
            </w:tcBorders>
            <w:shd w:val="clear" w:color="auto" w:fill="auto"/>
            <w:tcMar>
              <w:top w:w="80" w:type="dxa"/>
              <w:left w:w="80" w:type="dxa"/>
              <w:bottom w:w="80" w:type="dxa"/>
              <w:right w:w="80" w:type="dxa"/>
            </w:tcMar>
          </w:tcPr>
          <w:p w14:paraId="349F7EB5" w14:textId="5E468B0F" w:rsidR="00BE1CB2" w:rsidRDefault="00BE1CB2" w:rsidP="00BE1CB2">
            <w:pPr>
              <w:rPr>
                <w:rStyle w:val="None"/>
                <w:sz w:val="20"/>
                <w:szCs w:val="20"/>
              </w:rPr>
            </w:pPr>
            <w:r>
              <w:rPr>
                <w:rStyle w:val="None"/>
                <w:sz w:val="20"/>
                <w:szCs w:val="20"/>
              </w:rPr>
              <w:t>Feb 2005 - Current</w:t>
            </w:r>
          </w:p>
        </w:tc>
        <w:tc>
          <w:tcPr>
            <w:tcW w:w="7720" w:type="dxa"/>
            <w:tcBorders>
              <w:top w:val="nil"/>
              <w:left w:val="nil"/>
              <w:bottom w:val="nil"/>
              <w:right w:val="nil"/>
            </w:tcBorders>
            <w:shd w:val="clear" w:color="auto" w:fill="auto"/>
            <w:tcMar>
              <w:top w:w="80" w:type="dxa"/>
              <w:left w:w="80" w:type="dxa"/>
              <w:bottom w:w="80" w:type="dxa"/>
              <w:right w:w="80" w:type="dxa"/>
            </w:tcMar>
          </w:tcPr>
          <w:p w14:paraId="7E8546F2" w14:textId="77777777" w:rsidR="00BE1CB2" w:rsidRDefault="00BE1CB2" w:rsidP="00A00352">
            <w:pPr>
              <w:rPr>
                <w:rStyle w:val="None"/>
                <w:b/>
                <w:bCs/>
                <w:sz w:val="20"/>
                <w:szCs w:val="20"/>
              </w:rPr>
            </w:pPr>
            <w:r>
              <w:rPr>
                <w:rStyle w:val="None"/>
                <w:b/>
                <w:bCs/>
                <w:sz w:val="20"/>
                <w:szCs w:val="20"/>
              </w:rPr>
              <w:t>Leeds Beckett University</w:t>
            </w:r>
          </w:p>
          <w:p w14:paraId="65CCA4D7" w14:textId="256672E1" w:rsidR="00BE1CB2" w:rsidRPr="00BE1CB2" w:rsidRDefault="00BE1CB2" w:rsidP="00A00352">
            <w:pPr>
              <w:rPr>
                <w:rStyle w:val="None"/>
                <w:bCs/>
                <w:sz w:val="20"/>
                <w:szCs w:val="20"/>
              </w:rPr>
            </w:pPr>
            <w:r w:rsidRPr="00BE1CB2">
              <w:rPr>
                <w:rStyle w:val="None"/>
                <w:bCs/>
                <w:sz w:val="20"/>
                <w:szCs w:val="20"/>
              </w:rPr>
              <w:t xml:space="preserve">Principal Lecturer </w:t>
            </w:r>
            <w:r>
              <w:rPr>
                <w:rStyle w:val="None"/>
                <w:bCs/>
                <w:sz w:val="20"/>
                <w:szCs w:val="20"/>
              </w:rPr>
              <w:t>in International Business</w:t>
            </w:r>
          </w:p>
        </w:tc>
      </w:tr>
      <w:tr w:rsidR="00BE1CB2" w14:paraId="3C686933" w14:textId="77777777" w:rsidTr="35FAC01D">
        <w:trPr>
          <w:trHeight w:val="520"/>
        </w:trPr>
        <w:tc>
          <w:tcPr>
            <w:tcW w:w="1902" w:type="dxa"/>
            <w:tcBorders>
              <w:top w:val="nil"/>
              <w:left w:val="nil"/>
              <w:bottom w:val="nil"/>
              <w:right w:val="nil"/>
            </w:tcBorders>
            <w:shd w:val="clear" w:color="auto" w:fill="auto"/>
            <w:tcMar>
              <w:top w:w="80" w:type="dxa"/>
              <w:left w:w="80" w:type="dxa"/>
              <w:bottom w:w="80" w:type="dxa"/>
              <w:right w:w="80" w:type="dxa"/>
            </w:tcMar>
          </w:tcPr>
          <w:p w14:paraId="23518DA8" w14:textId="77777777" w:rsidR="00BE1CB2" w:rsidRDefault="00BE1CB2" w:rsidP="00A00352">
            <w:r>
              <w:rPr>
                <w:rStyle w:val="None"/>
                <w:sz w:val="20"/>
                <w:szCs w:val="20"/>
              </w:rPr>
              <w:t>Oct 2003 - Sep 2004</w:t>
            </w:r>
          </w:p>
        </w:tc>
        <w:tc>
          <w:tcPr>
            <w:tcW w:w="7720" w:type="dxa"/>
            <w:tcBorders>
              <w:top w:val="nil"/>
              <w:left w:val="nil"/>
              <w:bottom w:val="nil"/>
              <w:right w:val="nil"/>
            </w:tcBorders>
            <w:shd w:val="clear" w:color="auto" w:fill="auto"/>
            <w:tcMar>
              <w:top w:w="80" w:type="dxa"/>
              <w:left w:w="80" w:type="dxa"/>
              <w:bottom w:w="80" w:type="dxa"/>
              <w:right w:w="80" w:type="dxa"/>
            </w:tcMar>
          </w:tcPr>
          <w:p w14:paraId="0AB427D2" w14:textId="77777777" w:rsidR="00BE1CB2" w:rsidRDefault="00BE1CB2" w:rsidP="00A00352">
            <w:r>
              <w:rPr>
                <w:rStyle w:val="None"/>
                <w:b/>
                <w:bCs/>
                <w:sz w:val="20"/>
                <w:szCs w:val="20"/>
              </w:rPr>
              <w:t>The University of Reading Business School</w:t>
            </w:r>
            <w:r>
              <w:rPr>
                <w:rStyle w:val="None"/>
                <w:rFonts w:ascii="Arial Unicode MS" w:hAnsi="Arial Unicode MS"/>
                <w:sz w:val="20"/>
                <w:szCs w:val="20"/>
              </w:rPr>
              <w:br/>
            </w:r>
            <w:r>
              <w:rPr>
                <w:rStyle w:val="None"/>
                <w:sz w:val="20"/>
                <w:szCs w:val="20"/>
              </w:rPr>
              <w:t>One Year Temporary Lecturer in Management</w:t>
            </w:r>
          </w:p>
        </w:tc>
      </w:tr>
      <w:tr w:rsidR="00BE1CB2" w14:paraId="66E11F4F" w14:textId="77777777" w:rsidTr="35FAC01D">
        <w:trPr>
          <w:trHeight w:val="520"/>
        </w:trPr>
        <w:tc>
          <w:tcPr>
            <w:tcW w:w="1902" w:type="dxa"/>
            <w:tcBorders>
              <w:top w:val="nil"/>
              <w:left w:val="nil"/>
              <w:bottom w:val="nil"/>
              <w:right w:val="nil"/>
            </w:tcBorders>
            <w:shd w:val="clear" w:color="auto" w:fill="auto"/>
            <w:tcMar>
              <w:top w:w="80" w:type="dxa"/>
              <w:left w:w="80" w:type="dxa"/>
              <w:bottom w:w="80" w:type="dxa"/>
              <w:right w:w="80" w:type="dxa"/>
            </w:tcMar>
          </w:tcPr>
          <w:p w14:paraId="0C988F10" w14:textId="77777777" w:rsidR="00BE1CB2" w:rsidRDefault="00BE1CB2" w:rsidP="00A00352">
            <w:r>
              <w:rPr>
                <w:rStyle w:val="None"/>
                <w:sz w:val="20"/>
                <w:szCs w:val="20"/>
              </w:rPr>
              <w:t>Oct 1999 - Nov 2000</w:t>
            </w:r>
          </w:p>
        </w:tc>
        <w:tc>
          <w:tcPr>
            <w:tcW w:w="7720" w:type="dxa"/>
            <w:tcBorders>
              <w:top w:val="nil"/>
              <w:left w:val="nil"/>
              <w:bottom w:val="nil"/>
              <w:right w:val="nil"/>
            </w:tcBorders>
            <w:shd w:val="clear" w:color="auto" w:fill="auto"/>
            <w:tcMar>
              <w:top w:w="80" w:type="dxa"/>
              <w:left w:w="80" w:type="dxa"/>
              <w:bottom w:w="80" w:type="dxa"/>
              <w:right w:w="80" w:type="dxa"/>
            </w:tcMar>
          </w:tcPr>
          <w:p w14:paraId="53B521DE" w14:textId="77777777" w:rsidR="00BE1CB2" w:rsidRDefault="00BE1CB2" w:rsidP="00A00352">
            <w:r>
              <w:rPr>
                <w:rStyle w:val="None"/>
                <w:b/>
                <w:bCs/>
                <w:sz w:val="20"/>
                <w:szCs w:val="20"/>
              </w:rPr>
              <w:t>Open University of Hong Kong</w:t>
            </w:r>
            <w:r>
              <w:rPr>
                <w:rStyle w:val="None"/>
                <w:rFonts w:ascii="Arial Unicode MS" w:hAnsi="Arial Unicode MS"/>
                <w:sz w:val="20"/>
                <w:szCs w:val="20"/>
              </w:rPr>
              <w:br/>
            </w:r>
            <w:r>
              <w:rPr>
                <w:rStyle w:val="None"/>
                <w:sz w:val="20"/>
                <w:szCs w:val="20"/>
              </w:rPr>
              <w:t>Part-time Tutor on Marketing in the Business School</w:t>
            </w:r>
          </w:p>
        </w:tc>
      </w:tr>
    </w:tbl>
    <w:p w14:paraId="195CB48D" w14:textId="3E97D66C" w:rsidR="35FAC01D" w:rsidRDefault="35FAC01D"/>
    <w:p w14:paraId="756612ED" w14:textId="77777777" w:rsidR="00BE1CB2" w:rsidRDefault="00BE1CB2">
      <w:pPr>
        <w:widowControl w:val="0"/>
        <w:ind w:left="108" w:hanging="108"/>
      </w:pPr>
    </w:p>
    <w:p w14:paraId="41FF01C6" w14:textId="77777777" w:rsidR="00D53C72" w:rsidRDefault="007B0694">
      <w:pPr>
        <w:rPr>
          <w:rStyle w:val="None"/>
          <w:b/>
          <w:bCs/>
          <w:u w:val="single"/>
        </w:rPr>
      </w:pPr>
      <w:r>
        <w:rPr>
          <w:rStyle w:val="None"/>
          <w:b/>
          <w:bCs/>
          <w:u w:val="single"/>
        </w:rPr>
        <w:t>Membership of Professional Affiliation</w:t>
      </w:r>
    </w:p>
    <w:tbl>
      <w:tblPr>
        <w:tblW w:w="950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8"/>
        <w:gridCol w:w="7246"/>
      </w:tblGrid>
      <w:tr w:rsidR="005206CF" w14:paraId="325E67F8" w14:textId="77777777">
        <w:trPr>
          <w:trHeight w:val="232"/>
        </w:trPr>
        <w:tc>
          <w:tcPr>
            <w:tcW w:w="2258" w:type="dxa"/>
            <w:tcBorders>
              <w:top w:val="nil"/>
              <w:left w:val="nil"/>
              <w:bottom w:val="nil"/>
              <w:right w:val="nil"/>
            </w:tcBorders>
            <w:shd w:val="clear" w:color="auto" w:fill="auto"/>
            <w:tcMar>
              <w:top w:w="80" w:type="dxa"/>
              <w:left w:w="80" w:type="dxa"/>
              <w:bottom w:w="80" w:type="dxa"/>
              <w:right w:w="80" w:type="dxa"/>
            </w:tcMar>
          </w:tcPr>
          <w:p w14:paraId="3A133E0D" w14:textId="5688E4AA" w:rsidR="005206CF" w:rsidRDefault="00EA03CB">
            <w:pPr>
              <w:pStyle w:val="Header"/>
              <w:tabs>
                <w:tab w:val="clear" w:pos="4320"/>
                <w:tab w:val="clear" w:pos="8640"/>
              </w:tabs>
              <w:rPr>
                <w:rStyle w:val="None"/>
                <w:sz w:val="20"/>
                <w:szCs w:val="20"/>
              </w:rPr>
            </w:pPr>
            <w:r>
              <w:rPr>
                <w:rStyle w:val="None"/>
                <w:rFonts w:hint="eastAsia"/>
                <w:sz w:val="20"/>
                <w:szCs w:val="20"/>
              </w:rPr>
              <w:t>A</w:t>
            </w:r>
            <w:r w:rsidRPr="00751119">
              <w:rPr>
                <w:rStyle w:val="None"/>
                <w:sz w:val="20"/>
                <w:szCs w:val="20"/>
              </w:rPr>
              <w:t>ug</w:t>
            </w:r>
            <w:r w:rsidR="00751119">
              <w:rPr>
                <w:rStyle w:val="None"/>
                <w:sz w:val="20"/>
                <w:szCs w:val="20"/>
              </w:rPr>
              <w:t xml:space="preserve"> 2020</w:t>
            </w:r>
          </w:p>
        </w:tc>
        <w:tc>
          <w:tcPr>
            <w:tcW w:w="7246" w:type="dxa"/>
            <w:tcBorders>
              <w:top w:val="nil"/>
              <w:left w:val="nil"/>
              <w:bottom w:val="nil"/>
              <w:right w:val="nil"/>
            </w:tcBorders>
            <w:shd w:val="clear" w:color="auto" w:fill="auto"/>
            <w:tcMar>
              <w:top w:w="80" w:type="dxa"/>
              <w:left w:w="80" w:type="dxa"/>
              <w:bottom w:w="80" w:type="dxa"/>
              <w:right w:w="80" w:type="dxa"/>
            </w:tcMar>
          </w:tcPr>
          <w:p w14:paraId="0F405736" w14:textId="168ACBF0" w:rsidR="005206CF" w:rsidRDefault="00751119">
            <w:pPr>
              <w:pStyle w:val="Header"/>
              <w:tabs>
                <w:tab w:val="clear" w:pos="4320"/>
                <w:tab w:val="clear" w:pos="8640"/>
              </w:tabs>
              <w:rPr>
                <w:rStyle w:val="None"/>
                <w:sz w:val="20"/>
                <w:szCs w:val="20"/>
              </w:rPr>
            </w:pPr>
            <w:r w:rsidRPr="00090B83">
              <w:rPr>
                <w:rStyle w:val="None"/>
                <w:rFonts w:hint="eastAsia"/>
                <w:b/>
                <w:bCs/>
                <w:sz w:val="20"/>
                <w:szCs w:val="20"/>
              </w:rPr>
              <w:t>P</w:t>
            </w:r>
            <w:r w:rsidRPr="00090B83">
              <w:rPr>
                <w:rStyle w:val="None"/>
                <w:b/>
                <w:bCs/>
                <w:sz w:val="20"/>
                <w:szCs w:val="20"/>
              </w:rPr>
              <w:t>rofessional Development Course For</w:t>
            </w:r>
            <w:r w:rsidR="004D1964">
              <w:rPr>
                <w:rStyle w:val="None"/>
                <w:b/>
                <w:bCs/>
                <w:sz w:val="20"/>
                <w:szCs w:val="20"/>
              </w:rPr>
              <w:t xml:space="preserve"> </w:t>
            </w:r>
            <w:r w:rsidRPr="00090B83">
              <w:rPr>
                <w:rStyle w:val="None"/>
                <w:b/>
                <w:bCs/>
                <w:sz w:val="20"/>
                <w:szCs w:val="20"/>
              </w:rPr>
              <w:t>External Examiners</w:t>
            </w:r>
            <w:r>
              <w:rPr>
                <w:rStyle w:val="None"/>
                <w:b/>
                <w:bCs/>
                <w:sz w:val="20"/>
                <w:szCs w:val="20"/>
              </w:rPr>
              <w:t>,</w:t>
            </w:r>
            <w:r w:rsidRPr="004A1458">
              <w:rPr>
                <w:rStyle w:val="None"/>
                <w:sz w:val="20"/>
                <w:szCs w:val="20"/>
              </w:rPr>
              <w:t xml:space="preserve"> A</w:t>
            </w:r>
            <w:r>
              <w:rPr>
                <w:rStyle w:val="None"/>
                <w:sz w:val="20"/>
                <w:szCs w:val="20"/>
              </w:rPr>
              <w:t>d</w:t>
            </w:r>
            <w:r w:rsidRPr="004A1458">
              <w:rPr>
                <w:rStyle w:val="None"/>
                <w:sz w:val="20"/>
                <w:szCs w:val="20"/>
              </w:rPr>
              <w:t>vance</w:t>
            </w:r>
            <w:r>
              <w:rPr>
                <w:rStyle w:val="None"/>
                <w:sz w:val="20"/>
                <w:szCs w:val="20"/>
              </w:rPr>
              <w:t xml:space="preserve"> </w:t>
            </w:r>
            <w:r w:rsidRPr="004A1458">
              <w:rPr>
                <w:rStyle w:val="None"/>
                <w:sz w:val="20"/>
                <w:szCs w:val="20"/>
              </w:rPr>
              <w:t>HE</w:t>
            </w:r>
            <w:r>
              <w:rPr>
                <w:rStyle w:val="None"/>
                <w:sz w:val="20"/>
                <w:szCs w:val="20"/>
              </w:rPr>
              <w:t>. R</w:t>
            </w:r>
            <w:r w:rsidRPr="004A1458">
              <w:rPr>
                <w:rStyle w:val="None"/>
                <w:sz w:val="20"/>
                <w:szCs w:val="20"/>
              </w:rPr>
              <w:t>egister of completers</w:t>
            </w:r>
            <w:r>
              <w:rPr>
                <w:rStyle w:val="None"/>
                <w:sz w:val="20"/>
                <w:szCs w:val="20"/>
              </w:rPr>
              <w:t>.</w:t>
            </w:r>
          </w:p>
        </w:tc>
      </w:tr>
      <w:tr w:rsidR="00D53C72" w14:paraId="73EC7113" w14:textId="77777777">
        <w:trPr>
          <w:trHeight w:val="232"/>
        </w:trPr>
        <w:tc>
          <w:tcPr>
            <w:tcW w:w="2258" w:type="dxa"/>
            <w:tcBorders>
              <w:top w:val="nil"/>
              <w:left w:val="nil"/>
              <w:bottom w:val="nil"/>
              <w:right w:val="nil"/>
            </w:tcBorders>
            <w:shd w:val="clear" w:color="auto" w:fill="auto"/>
            <w:tcMar>
              <w:top w:w="80" w:type="dxa"/>
              <w:left w:w="80" w:type="dxa"/>
              <w:bottom w:w="80" w:type="dxa"/>
              <w:right w:w="80" w:type="dxa"/>
            </w:tcMar>
          </w:tcPr>
          <w:p w14:paraId="6EF3E95C" w14:textId="77777777" w:rsidR="00D53C72" w:rsidRDefault="007B0694">
            <w:pPr>
              <w:pStyle w:val="Header"/>
              <w:tabs>
                <w:tab w:val="clear" w:pos="4320"/>
                <w:tab w:val="clear" w:pos="8640"/>
              </w:tabs>
            </w:pPr>
            <w:r>
              <w:rPr>
                <w:rStyle w:val="None"/>
                <w:sz w:val="20"/>
                <w:szCs w:val="20"/>
              </w:rPr>
              <w:t>Since September 2016</w:t>
            </w:r>
          </w:p>
        </w:tc>
        <w:tc>
          <w:tcPr>
            <w:tcW w:w="7246" w:type="dxa"/>
            <w:tcBorders>
              <w:top w:val="nil"/>
              <w:left w:val="nil"/>
              <w:bottom w:val="nil"/>
              <w:right w:val="nil"/>
            </w:tcBorders>
            <w:shd w:val="clear" w:color="auto" w:fill="auto"/>
            <w:tcMar>
              <w:top w:w="80" w:type="dxa"/>
              <w:left w:w="80" w:type="dxa"/>
              <w:bottom w:w="80" w:type="dxa"/>
              <w:right w:w="80" w:type="dxa"/>
            </w:tcMar>
          </w:tcPr>
          <w:p w14:paraId="1E4C65DC" w14:textId="41A90727" w:rsidR="00D53C72" w:rsidRDefault="007B0694">
            <w:pPr>
              <w:pStyle w:val="Header"/>
              <w:tabs>
                <w:tab w:val="clear" w:pos="4320"/>
                <w:tab w:val="clear" w:pos="8640"/>
              </w:tabs>
            </w:pPr>
            <w:r>
              <w:rPr>
                <w:rStyle w:val="None"/>
                <w:sz w:val="20"/>
                <w:szCs w:val="20"/>
              </w:rPr>
              <w:t xml:space="preserve">Senior Fellow of </w:t>
            </w:r>
            <w:r w:rsidR="00763175">
              <w:rPr>
                <w:rStyle w:val="None"/>
                <w:sz w:val="20"/>
                <w:szCs w:val="20"/>
              </w:rPr>
              <w:t xml:space="preserve">the </w:t>
            </w:r>
            <w:r>
              <w:rPr>
                <w:rStyle w:val="None"/>
                <w:sz w:val="20"/>
                <w:szCs w:val="20"/>
              </w:rPr>
              <w:t>Academy of Higher Education (Ref: PR113523)</w:t>
            </w:r>
          </w:p>
        </w:tc>
      </w:tr>
      <w:tr w:rsidR="00D53C72" w14:paraId="4058F14C" w14:textId="77777777">
        <w:trPr>
          <w:trHeight w:val="232"/>
        </w:trPr>
        <w:tc>
          <w:tcPr>
            <w:tcW w:w="2258" w:type="dxa"/>
            <w:tcBorders>
              <w:top w:val="nil"/>
              <w:left w:val="nil"/>
              <w:bottom w:val="nil"/>
              <w:right w:val="nil"/>
            </w:tcBorders>
            <w:shd w:val="clear" w:color="auto" w:fill="auto"/>
            <w:tcMar>
              <w:top w:w="80" w:type="dxa"/>
              <w:left w:w="80" w:type="dxa"/>
              <w:bottom w:w="80" w:type="dxa"/>
              <w:right w:w="80" w:type="dxa"/>
            </w:tcMar>
          </w:tcPr>
          <w:p w14:paraId="50BAE308" w14:textId="77777777" w:rsidR="00D53C72" w:rsidRDefault="007B0694">
            <w:pPr>
              <w:pStyle w:val="Header"/>
              <w:tabs>
                <w:tab w:val="clear" w:pos="4320"/>
                <w:tab w:val="clear" w:pos="8640"/>
              </w:tabs>
            </w:pPr>
            <w:r>
              <w:rPr>
                <w:rStyle w:val="None"/>
                <w:sz w:val="20"/>
                <w:szCs w:val="20"/>
              </w:rPr>
              <w:t>Since 2014</w:t>
            </w:r>
          </w:p>
        </w:tc>
        <w:tc>
          <w:tcPr>
            <w:tcW w:w="7246" w:type="dxa"/>
            <w:tcBorders>
              <w:top w:val="nil"/>
              <w:left w:val="nil"/>
              <w:bottom w:val="nil"/>
              <w:right w:val="nil"/>
            </w:tcBorders>
            <w:shd w:val="clear" w:color="auto" w:fill="auto"/>
            <w:tcMar>
              <w:top w:w="80" w:type="dxa"/>
              <w:left w:w="80" w:type="dxa"/>
              <w:bottom w:w="80" w:type="dxa"/>
              <w:right w:w="80" w:type="dxa"/>
            </w:tcMar>
          </w:tcPr>
          <w:p w14:paraId="2CA490EF" w14:textId="77777777" w:rsidR="00D53C72" w:rsidRDefault="007B0694">
            <w:pPr>
              <w:pStyle w:val="Header"/>
              <w:tabs>
                <w:tab w:val="clear" w:pos="4320"/>
                <w:tab w:val="clear" w:pos="8640"/>
              </w:tabs>
            </w:pPr>
            <w:r>
              <w:rPr>
                <w:rStyle w:val="None"/>
                <w:sz w:val="20"/>
                <w:szCs w:val="20"/>
              </w:rPr>
              <w:t>Alumni of Aurora program delivered by Leadership Foundation for Higher Education</w:t>
            </w:r>
          </w:p>
        </w:tc>
      </w:tr>
      <w:tr w:rsidR="008C5A51" w14:paraId="1199C794" w14:textId="77777777">
        <w:trPr>
          <w:trHeight w:val="232"/>
        </w:trPr>
        <w:tc>
          <w:tcPr>
            <w:tcW w:w="2258" w:type="dxa"/>
            <w:tcBorders>
              <w:top w:val="nil"/>
              <w:left w:val="nil"/>
              <w:bottom w:val="nil"/>
              <w:right w:val="nil"/>
            </w:tcBorders>
            <w:shd w:val="clear" w:color="auto" w:fill="auto"/>
            <w:tcMar>
              <w:top w:w="80" w:type="dxa"/>
              <w:left w:w="80" w:type="dxa"/>
              <w:bottom w:w="80" w:type="dxa"/>
              <w:right w:w="80" w:type="dxa"/>
            </w:tcMar>
          </w:tcPr>
          <w:p w14:paraId="2F2DCD99" w14:textId="77777777" w:rsidR="008C5A51" w:rsidRDefault="008C5A51" w:rsidP="008C5A51">
            <w:pPr>
              <w:pStyle w:val="Header"/>
              <w:tabs>
                <w:tab w:val="clear" w:pos="4320"/>
                <w:tab w:val="clear" w:pos="8640"/>
              </w:tabs>
            </w:pPr>
            <w:r>
              <w:rPr>
                <w:rStyle w:val="None"/>
                <w:sz w:val="20"/>
                <w:szCs w:val="20"/>
              </w:rPr>
              <w:t>Current</w:t>
            </w:r>
          </w:p>
        </w:tc>
        <w:tc>
          <w:tcPr>
            <w:tcW w:w="7246" w:type="dxa"/>
            <w:tcBorders>
              <w:top w:val="nil"/>
              <w:left w:val="nil"/>
              <w:bottom w:val="nil"/>
              <w:right w:val="nil"/>
            </w:tcBorders>
            <w:shd w:val="clear" w:color="auto" w:fill="auto"/>
            <w:tcMar>
              <w:top w:w="80" w:type="dxa"/>
              <w:left w:w="80" w:type="dxa"/>
              <w:bottom w:w="80" w:type="dxa"/>
              <w:right w:w="80" w:type="dxa"/>
            </w:tcMar>
          </w:tcPr>
          <w:p w14:paraId="0B352A05" w14:textId="77777777" w:rsidR="008C5A51" w:rsidRDefault="008C5A51" w:rsidP="008C5A51">
            <w:pPr>
              <w:pStyle w:val="Header"/>
              <w:tabs>
                <w:tab w:val="clear" w:pos="4320"/>
                <w:tab w:val="clear" w:pos="8640"/>
              </w:tabs>
            </w:pPr>
            <w:r>
              <w:rPr>
                <w:rStyle w:val="None"/>
                <w:sz w:val="20"/>
                <w:szCs w:val="20"/>
              </w:rPr>
              <w:t>Academy of International Business (AIB)</w:t>
            </w:r>
          </w:p>
        </w:tc>
      </w:tr>
    </w:tbl>
    <w:p w14:paraId="538A305D" w14:textId="77777777" w:rsidR="00D53C72" w:rsidRDefault="00D53C72">
      <w:pPr>
        <w:widowControl w:val="0"/>
        <w:ind w:left="108" w:hanging="108"/>
      </w:pPr>
    </w:p>
    <w:p w14:paraId="776E3114" w14:textId="77777777" w:rsidR="00D53C72" w:rsidRDefault="007B0694">
      <w:pPr>
        <w:rPr>
          <w:rStyle w:val="None"/>
          <w:b/>
          <w:bCs/>
          <w:u w:val="single"/>
        </w:rPr>
      </w:pPr>
      <w:r>
        <w:rPr>
          <w:rStyle w:val="None"/>
          <w:b/>
          <w:bCs/>
          <w:u w:val="single"/>
        </w:rPr>
        <w:t>Academic Administrative Responsibilities</w:t>
      </w:r>
    </w:p>
    <w:tbl>
      <w:tblPr>
        <w:tblW w:w="9622" w:type="dxa"/>
        <w:tblInd w:w="216" w:type="dxa"/>
        <w:shd w:val="clear" w:color="auto" w:fill="CED7E7"/>
        <w:tblLayout w:type="fixed"/>
        <w:tblLook w:val="04A0" w:firstRow="1" w:lastRow="0" w:firstColumn="1" w:lastColumn="0" w:noHBand="0" w:noVBand="1"/>
      </w:tblPr>
      <w:tblGrid>
        <w:gridCol w:w="2277"/>
        <w:gridCol w:w="7345"/>
      </w:tblGrid>
      <w:tr w:rsidR="001E031A" w14:paraId="735DEEB1" w14:textId="77777777" w:rsidTr="35FAC01D">
        <w:trPr>
          <w:trHeight w:val="394"/>
        </w:trPr>
        <w:tc>
          <w:tcPr>
            <w:tcW w:w="9622" w:type="dxa"/>
            <w:gridSpan w:val="2"/>
            <w:shd w:val="clear" w:color="auto" w:fill="auto"/>
            <w:tcMar>
              <w:top w:w="80" w:type="dxa"/>
              <w:left w:w="80" w:type="dxa"/>
              <w:bottom w:w="80" w:type="dxa"/>
              <w:right w:w="80" w:type="dxa"/>
            </w:tcMar>
          </w:tcPr>
          <w:p w14:paraId="5491AB1A" w14:textId="78D02D30" w:rsidR="001E031A" w:rsidRPr="001E031A" w:rsidRDefault="001E031A">
            <w:pPr>
              <w:rPr>
                <w:rStyle w:val="None"/>
                <w:b/>
                <w:bCs/>
                <w:sz w:val="20"/>
                <w:szCs w:val="20"/>
              </w:rPr>
            </w:pPr>
            <w:r w:rsidRPr="0097528D">
              <w:rPr>
                <w:rStyle w:val="None"/>
                <w:b/>
                <w:sz w:val="22"/>
                <w:szCs w:val="20"/>
              </w:rPr>
              <w:t>SUBJECT GROUP LEVEL</w:t>
            </w:r>
          </w:p>
        </w:tc>
      </w:tr>
      <w:tr w:rsidR="00370B62" w14:paraId="335403FA" w14:textId="77777777" w:rsidTr="35FAC01D">
        <w:trPr>
          <w:trHeight w:val="377"/>
        </w:trPr>
        <w:tc>
          <w:tcPr>
            <w:tcW w:w="2277" w:type="dxa"/>
            <w:shd w:val="clear" w:color="auto" w:fill="auto"/>
            <w:tcMar>
              <w:top w:w="80" w:type="dxa"/>
              <w:left w:w="80" w:type="dxa"/>
              <w:bottom w:w="80" w:type="dxa"/>
              <w:right w:w="80" w:type="dxa"/>
            </w:tcMar>
          </w:tcPr>
          <w:p w14:paraId="38D9D04D" w14:textId="1BA6C7C8" w:rsidR="00370B62" w:rsidRDefault="00B24DF0" w:rsidP="0053680C">
            <w:pPr>
              <w:rPr>
                <w:rStyle w:val="None"/>
                <w:sz w:val="20"/>
                <w:szCs w:val="20"/>
              </w:rPr>
            </w:pPr>
            <w:r>
              <w:rPr>
                <w:rStyle w:val="None"/>
                <w:sz w:val="20"/>
                <w:szCs w:val="20"/>
              </w:rPr>
              <w:t>Aug</w:t>
            </w:r>
            <w:r w:rsidR="00370B62">
              <w:rPr>
                <w:rStyle w:val="None"/>
                <w:sz w:val="20"/>
                <w:szCs w:val="20"/>
              </w:rPr>
              <w:t xml:space="preserve"> 2020 </w:t>
            </w:r>
            <w:r>
              <w:rPr>
                <w:rStyle w:val="None"/>
                <w:sz w:val="20"/>
                <w:szCs w:val="20"/>
              </w:rPr>
              <w:t xml:space="preserve">- </w:t>
            </w:r>
            <w:r w:rsidR="00BC02CA">
              <w:rPr>
                <w:rStyle w:val="None"/>
                <w:sz w:val="20"/>
                <w:szCs w:val="20"/>
              </w:rPr>
              <w:t>Current</w:t>
            </w:r>
          </w:p>
        </w:tc>
        <w:tc>
          <w:tcPr>
            <w:tcW w:w="7345" w:type="dxa"/>
            <w:shd w:val="clear" w:color="auto" w:fill="auto"/>
            <w:tcMar>
              <w:top w:w="80" w:type="dxa"/>
              <w:left w:w="80" w:type="dxa"/>
              <w:bottom w:w="80" w:type="dxa"/>
              <w:right w:w="80" w:type="dxa"/>
            </w:tcMar>
          </w:tcPr>
          <w:p w14:paraId="1718F3F7" w14:textId="3FAC6C3A" w:rsidR="00370B62" w:rsidRDefault="00B90711" w:rsidP="007D030F">
            <w:pPr>
              <w:rPr>
                <w:rStyle w:val="None"/>
                <w:b/>
                <w:bCs/>
                <w:sz w:val="20"/>
                <w:szCs w:val="20"/>
              </w:rPr>
            </w:pPr>
            <w:r>
              <w:rPr>
                <w:rStyle w:val="None"/>
                <w:rFonts w:hint="eastAsia"/>
                <w:b/>
                <w:bCs/>
                <w:sz w:val="20"/>
                <w:szCs w:val="20"/>
              </w:rPr>
              <w:t>P</w:t>
            </w:r>
            <w:r>
              <w:rPr>
                <w:rStyle w:val="None"/>
                <w:b/>
                <w:bCs/>
                <w:sz w:val="20"/>
                <w:szCs w:val="20"/>
              </w:rPr>
              <w:t>ostgraduate course</w:t>
            </w:r>
            <w:r w:rsidR="002F0343">
              <w:rPr>
                <w:rStyle w:val="None"/>
                <w:b/>
                <w:bCs/>
                <w:sz w:val="20"/>
                <w:szCs w:val="20"/>
              </w:rPr>
              <w:t>s</w:t>
            </w:r>
            <w:r>
              <w:rPr>
                <w:rStyle w:val="None"/>
                <w:b/>
                <w:bCs/>
                <w:sz w:val="20"/>
                <w:szCs w:val="20"/>
              </w:rPr>
              <w:t xml:space="preserve"> coordinator</w:t>
            </w:r>
            <w:r w:rsidR="00BA2300">
              <w:rPr>
                <w:rStyle w:val="None"/>
                <w:b/>
                <w:bCs/>
                <w:sz w:val="20"/>
                <w:szCs w:val="20"/>
              </w:rPr>
              <w:t>: Economics, Analytic and International Business</w:t>
            </w:r>
          </w:p>
        </w:tc>
      </w:tr>
      <w:tr w:rsidR="0053680C" w14:paraId="573C2B02" w14:textId="77777777" w:rsidTr="35FAC01D">
        <w:trPr>
          <w:trHeight w:val="377"/>
        </w:trPr>
        <w:tc>
          <w:tcPr>
            <w:tcW w:w="2277" w:type="dxa"/>
            <w:shd w:val="clear" w:color="auto" w:fill="auto"/>
            <w:tcMar>
              <w:top w:w="80" w:type="dxa"/>
              <w:left w:w="80" w:type="dxa"/>
              <w:bottom w:w="80" w:type="dxa"/>
              <w:right w:w="80" w:type="dxa"/>
            </w:tcMar>
          </w:tcPr>
          <w:p w14:paraId="313396D9" w14:textId="4D0D44ED" w:rsidR="0053680C" w:rsidRDefault="007D030F" w:rsidP="0053680C">
            <w:pPr>
              <w:rPr>
                <w:rStyle w:val="None"/>
                <w:sz w:val="20"/>
                <w:szCs w:val="20"/>
              </w:rPr>
            </w:pPr>
            <w:r>
              <w:rPr>
                <w:rStyle w:val="None"/>
                <w:sz w:val="20"/>
                <w:szCs w:val="20"/>
              </w:rPr>
              <w:t xml:space="preserve">Sep 2013 - </w:t>
            </w:r>
            <w:r w:rsidR="00BC02CA">
              <w:rPr>
                <w:rStyle w:val="None"/>
                <w:sz w:val="20"/>
                <w:szCs w:val="20"/>
              </w:rPr>
              <w:t>Current</w:t>
            </w:r>
          </w:p>
        </w:tc>
        <w:tc>
          <w:tcPr>
            <w:tcW w:w="7345" w:type="dxa"/>
            <w:shd w:val="clear" w:color="auto" w:fill="auto"/>
            <w:tcMar>
              <w:top w:w="80" w:type="dxa"/>
              <w:left w:w="80" w:type="dxa"/>
              <w:bottom w:w="80" w:type="dxa"/>
              <w:right w:w="80" w:type="dxa"/>
            </w:tcMar>
          </w:tcPr>
          <w:p w14:paraId="232ED8B4" w14:textId="491FFF70" w:rsidR="0053680C" w:rsidRDefault="007D030F" w:rsidP="007D030F">
            <w:pPr>
              <w:rPr>
                <w:rStyle w:val="None"/>
                <w:b/>
                <w:bCs/>
                <w:sz w:val="20"/>
                <w:szCs w:val="20"/>
              </w:rPr>
            </w:pPr>
            <w:r>
              <w:rPr>
                <w:rStyle w:val="None"/>
                <w:b/>
                <w:bCs/>
                <w:sz w:val="20"/>
                <w:szCs w:val="20"/>
              </w:rPr>
              <w:t xml:space="preserve">Subject lead </w:t>
            </w:r>
            <w:r w:rsidRPr="007D030F">
              <w:rPr>
                <w:rStyle w:val="None"/>
                <w:sz w:val="20"/>
                <w:szCs w:val="20"/>
              </w:rPr>
              <w:t>in Academic Quality (approval of external examiner)</w:t>
            </w:r>
          </w:p>
        </w:tc>
      </w:tr>
      <w:tr w:rsidR="007D030F" w14:paraId="12C39E24" w14:textId="77777777" w:rsidTr="35FAC01D">
        <w:trPr>
          <w:trHeight w:val="685"/>
        </w:trPr>
        <w:tc>
          <w:tcPr>
            <w:tcW w:w="2277" w:type="dxa"/>
            <w:shd w:val="clear" w:color="auto" w:fill="auto"/>
            <w:tcMar>
              <w:top w:w="80" w:type="dxa"/>
              <w:left w:w="80" w:type="dxa"/>
              <w:bottom w:w="80" w:type="dxa"/>
              <w:right w:w="80" w:type="dxa"/>
            </w:tcMar>
          </w:tcPr>
          <w:p w14:paraId="466EC6DB" w14:textId="4CB77045" w:rsidR="007D030F" w:rsidRPr="00EA0C51" w:rsidRDefault="007D030F" w:rsidP="007D030F">
            <w:pPr>
              <w:rPr>
                <w:rStyle w:val="None"/>
                <w:sz w:val="20"/>
                <w:szCs w:val="20"/>
              </w:rPr>
            </w:pPr>
            <w:r w:rsidRPr="00EA0C51">
              <w:rPr>
                <w:rStyle w:val="None"/>
                <w:sz w:val="20"/>
                <w:szCs w:val="20"/>
              </w:rPr>
              <w:lastRenderedPageBreak/>
              <w:t>Sep 2013 – Sep 2015</w:t>
            </w:r>
          </w:p>
        </w:tc>
        <w:tc>
          <w:tcPr>
            <w:tcW w:w="7345" w:type="dxa"/>
            <w:shd w:val="clear" w:color="auto" w:fill="auto"/>
            <w:tcMar>
              <w:top w:w="80" w:type="dxa"/>
              <w:left w:w="80" w:type="dxa"/>
              <w:bottom w:w="80" w:type="dxa"/>
              <w:right w:w="80" w:type="dxa"/>
            </w:tcMar>
          </w:tcPr>
          <w:p w14:paraId="22CFA397" w14:textId="67F2CAEC" w:rsidR="007D030F" w:rsidRDefault="007D030F" w:rsidP="007D030F">
            <w:pPr>
              <w:rPr>
                <w:rStyle w:val="None"/>
                <w:b/>
                <w:bCs/>
                <w:sz w:val="20"/>
                <w:szCs w:val="20"/>
              </w:rPr>
            </w:pPr>
            <w:r>
              <w:rPr>
                <w:rStyle w:val="None"/>
                <w:b/>
                <w:bCs/>
                <w:sz w:val="20"/>
                <w:szCs w:val="20"/>
              </w:rPr>
              <w:t>Staff-lead</w:t>
            </w:r>
            <w:r>
              <w:rPr>
                <w:rStyle w:val="PageNumber"/>
                <w:sz w:val="20"/>
                <w:szCs w:val="20"/>
              </w:rPr>
              <w:t xml:space="preserve"> of Economic and International Business group: managing staff deployment and staff development in teaching and research of 25 full-time and part-time staff</w:t>
            </w:r>
          </w:p>
        </w:tc>
      </w:tr>
      <w:tr w:rsidR="007D030F" w14:paraId="68C28CDB" w14:textId="77777777" w:rsidTr="35FAC01D">
        <w:trPr>
          <w:trHeight w:val="389"/>
        </w:trPr>
        <w:tc>
          <w:tcPr>
            <w:tcW w:w="2277" w:type="dxa"/>
            <w:shd w:val="clear" w:color="auto" w:fill="auto"/>
            <w:tcMar>
              <w:top w:w="80" w:type="dxa"/>
              <w:left w:w="80" w:type="dxa"/>
              <w:bottom w:w="80" w:type="dxa"/>
              <w:right w:w="80" w:type="dxa"/>
            </w:tcMar>
          </w:tcPr>
          <w:p w14:paraId="60931490" w14:textId="54E6A05E" w:rsidR="007D030F" w:rsidRDefault="007D030F" w:rsidP="007D030F">
            <w:pPr>
              <w:rPr>
                <w:rStyle w:val="None"/>
                <w:sz w:val="20"/>
                <w:szCs w:val="20"/>
              </w:rPr>
            </w:pPr>
            <w:r>
              <w:rPr>
                <w:rStyle w:val="None"/>
                <w:sz w:val="20"/>
                <w:szCs w:val="20"/>
              </w:rPr>
              <w:t>Jan 2017 - Sep 2017</w:t>
            </w:r>
          </w:p>
        </w:tc>
        <w:tc>
          <w:tcPr>
            <w:tcW w:w="7345" w:type="dxa"/>
            <w:shd w:val="clear" w:color="auto" w:fill="auto"/>
            <w:tcMar>
              <w:top w:w="80" w:type="dxa"/>
              <w:left w:w="80" w:type="dxa"/>
              <w:bottom w:w="80" w:type="dxa"/>
              <w:right w:w="80" w:type="dxa"/>
            </w:tcMar>
          </w:tcPr>
          <w:p w14:paraId="0588B634" w14:textId="2EA30CD8" w:rsidR="007D030F" w:rsidRDefault="007D030F" w:rsidP="007D030F">
            <w:pPr>
              <w:rPr>
                <w:rStyle w:val="None"/>
                <w:b/>
                <w:bCs/>
                <w:sz w:val="20"/>
                <w:szCs w:val="20"/>
              </w:rPr>
            </w:pPr>
            <w:r w:rsidRPr="00040A29">
              <w:rPr>
                <w:rStyle w:val="None"/>
                <w:b/>
                <w:sz w:val="20"/>
                <w:szCs w:val="20"/>
              </w:rPr>
              <w:t>Subject lead</w:t>
            </w:r>
            <w:r>
              <w:rPr>
                <w:rStyle w:val="None"/>
                <w:sz w:val="20"/>
                <w:szCs w:val="20"/>
              </w:rPr>
              <w:t xml:space="preserve"> in Academic Quality and Student Experience</w:t>
            </w:r>
          </w:p>
        </w:tc>
      </w:tr>
      <w:tr w:rsidR="007D030F" w14:paraId="333A5847" w14:textId="77777777" w:rsidTr="35FAC01D">
        <w:trPr>
          <w:trHeight w:val="477"/>
        </w:trPr>
        <w:tc>
          <w:tcPr>
            <w:tcW w:w="2277" w:type="dxa"/>
            <w:shd w:val="clear" w:color="auto" w:fill="auto"/>
            <w:tcMar>
              <w:top w:w="80" w:type="dxa"/>
              <w:left w:w="80" w:type="dxa"/>
              <w:bottom w:w="80" w:type="dxa"/>
              <w:right w:w="80" w:type="dxa"/>
            </w:tcMar>
          </w:tcPr>
          <w:p w14:paraId="4696C2C4" w14:textId="5C64E2FF" w:rsidR="007D030F" w:rsidRDefault="007D030F" w:rsidP="007D030F">
            <w:pPr>
              <w:rPr>
                <w:rStyle w:val="None"/>
                <w:sz w:val="20"/>
                <w:szCs w:val="20"/>
              </w:rPr>
            </w:pPr>
            <w:r>
              <w:rPr>
                <w:rStyle w:val="None"/>
                <w:sz w:val="20"/>
                <w:szCs w:val="20"/>
              </w:rPr>
              <w:t>Sep 2018 – Aug 2019</w:t>
            </w:r>
          </w:p>
        </w:tc>
        <w:tc>
          <w:tcPr>
            <w:tcW w:w="7345" w:type="dxa"/>
            <w:shd w:val="clear" w:color="auto" w:fill="auto"/>
            <w:tcMar>
              <w:top w:w="80" w:type="dxa"/>
              <w:left w:w="80" w:type="dxa"/>
              <w:bottom w:w="80" w:type="dxa"/>
              <w:right w:w="80" w:type="dxa"/>
            </w:tcMar>
          </w:tcPr>
          <w:p w14:paraId="20BAA435" w14:textId="256536C4" w:rsidR="007D030F" w:rsidRDefault="007D030F" w:rsidP="007D030F">
            <w:pPr>
              <w:rPr>
                <w:rStyle w:val="None"/>
                <w:b/>
                <w:bCs/>
                <w:sz w:val="20"/>
                <w:szCs w:val="20"/>
              </w:rPr>
            </w:pPr>
            <w:r>
              <w:rPr>
                <w:rStyle w:val="None"/>
                <w:b/>
                <w:bCs/>
                <w:sz w:val="20"/>
                <w:szCs w:val="20"/>
              </w:rPr>
              <w:t>Ph.D. student coordinator</w:t>
            </w:r>
            <w:r>
              <w:rPr>
                <w:rStyle w:val="None"/>
                <w:sz w:val="20"/>
                <w:szCs w:val="20"/>
              </w:rPr>
              <w:t xml:space="preserve"> for Economics, Analytic and International Business subject group</w:t>
            </w:r>
          </w:p>
        </w:tc>
      </w:tr>
      <w:tr w:rsidR="007D030F" w14:paraId="506BFAE7" w14:textId="77777777" w:rsidTr="35FAC01D">
        <w:trPr>
          <w:trHeight w:val="412"/>
        </w:trPr>
        <w:tc>
          <w:tcPr>
            <w:tcW w:w="9622" w:type="dxa"/>
            <w:gridSpan w:val="2"/>
            <w:shd w:val="clear" w:color="auto" w:fill="auto"/>
            <w:tcMar>
              <w:top w:w="80" w:type="dxa"/>
              <w:left w:w="80" w:type="dxa"/>
              <w:bottom w:w="80" w:type="dxa"/>
              <w:right w:w="80" w:type="dxa"/>
            </w:tcMar>
          </w:tcPr>
          <w:p w14:paraId="579D8108" w14:textId="68A7BF94" w:rsidR="007D030F" w:rsidRPr="001E031A" w:rsidRDefault="007D030F" w:rsidP="007D030F">
            <w:pPr>
              <w:rPr>
                <w:rStyle w:val="None"/>
                <w:b/>
                <w:bCs/>
                <w:sz w:val="20"/>
                <w:szCs w:val="20"/>
              </w:rPr>
            </w:pPr>
            <w:r w:rsidRPr="0097528D">
              <w:rPr>
                <w:rStyle w:val="None"/>
                <w:b/>
                <w:sz w:val="22"/>
                <w:szCs w:val="20"/>
              </w:rPr>
              <w:t>COURSE GROUP LEVEL</w:t>
            </w:r>
          </w:p>
        </w:tc>
      </w:tr>
      <w:tr w:rsidR="00F92CEE" w14:paraId="56A05522" w14:textId="77777777" w:rsidTr="00EC089B">
        <w:trPr>
          <w:trHeight w:val="154"/>
        </w:trPr>
        <w:tc>
          <w:tcPr>
            <w:tcW w:w="2277" w:type="dxa"/>
            <w:shd w:val="clear" w:color="auto" w:fill="auto"/>
            <w:tcMar>
              <w:top w:w="80" w:type="dxa"/>
              <w:left w:w="80" w:type="dxa"/>
              <w:bottom w:w="80" w:type="dxa"/>
              <w:right w:w="80" w:type="dxa"/>
            </w:tcMar>
          </w:tcPr>
          <w:p w14:paraId="3FCC2389" w14:textId="38136E68" w:rsidR="00F92CEE" w:rsidRDefault="00EC089B" w:rsidP="007D030F">
            <w:pPr>
              <w:rPr>
                <w:rStyle w:val="None"/>
                <w:sz w:val="20"/>
                <w:szCs w:val="20"/>
              </w:rPr>
            </w:pPr>
            <w:r>
              <w:rPr>
                <w:rStyle w:val="None"/>
                <w:sz w:val="20"/>
                <w:szCs w:val="20"/>
              </w:rPr>
              <w:t>Current</w:t>
            </w:r>
          </w:p>
        </w:tc>
        <w:tc>
          <w:tcPr>
            <w:tcW w:w="7345" w:type="dxa"/>
            <w:shd w:val="clear" w:color="auto" w:fill="auto"/>
            <w:tcMar>
              <w:top w:w="80" w:type="dxa"/>
              <w:left w:w="80" w:type="dxa"/>
              <w:bottom w:w="80" w:type="dxa"/>
              <w:right w:w="80" w:type="dxa"/>
            </w:tcMar>
          </w:tcPr>
          <w:p w14:paraId="157C24E6" w14:textId="6E6740B6" w:rsidR="00F92CEE" w:rsidRDefault="00EC089B" w:rsidP="007D030F">
            <w:pPr>
              <w:rPr>
                <w:rStyle w:val="None"/>
                <w:b/>
                <w:bCs/>
                <w:sz w:val="20"/>
                <w:szCs w:val="20"/>
              </w:rPr>
            </w:pPr>
            <w:r>
              <w:rPr>
                <w:rStyle w:val="None"/>
                <w:b/>
                <w:bCs/>
                <w:sz w:val="20"/>
                <w:szCs w:val="20"/>
              </w:rPr>
              <w:t xml:space="preserve">Course leader – </w:t>
            </w:r>
            <w:r w:rsidRPr="00EC089B">
              <w:rPr>
                <w:rStyle w:val="None"/>
                <w:sz w:val="20"/>
                <w:szCs w:val="20"/>
              </w:rPr>
              <w:t>MSc International Banking and Investment</w:t>
            </w:r>
          </w:p>
        </w:tc>
      </w:tr>
      <w:tr w:rsidR="007D030F" w14:paraId="4F3DA49C" w14:textId="77777777" w:rsidTr="35FAC01D">
        <w:trPr>
          <w:trHeight w:val="892"/>
        </w:trPr>
        <w:tc>
          <w:tcPr>
            <w:tcW w:w="2277" w:type="dxa"/>
            <w:shd w:val="clear" w:color="auto" w:fill="auto"/>
            <w:tcMar>
              <w:top w:w="80" w:type="dxa"/>
              <w:left w:w="80" w:type="dxa"/>
              <w:bottom w:w="80" w:type="dxa"/>
              <w:right w:w="80" w:type="dxa"/>
            </w:tcMar>
          </w:tcPr>
          <w:p w14:paraId="595DCF8A" w14:textId="77777777" w:rsidR="007D030F" w:rsidRDefault="007D030F" w:rsidP="007D030F">
            <w:r>
              <w:rPr>
                <w:rStyle w:val="None"/>
                <w:sz w:val="20"/>
                <w:szCs w:val="20"/>
              </w:rPr>
              <w:t xml:space="preserve">Feb 2012 - Current </w:t>
            </w:r>
          </w:p>
        </w:tc>
        <w:tc>
          <w:tcPr>
            <w:tcW w:w="7345" w:type="dxa"/>
            <w:shd w:val="clear" w:color="auto" w:fill="auto"/>
            <w:tcMar>
              <w:top w:w="80" w:type="dxa"/>
              <w:left w:w="80" w:type="dxa"/>
              <w:bottom w:w="80" w:type="dxa"/>
              <w:right w:w="80" w:type="dxa"/>
            </w:tcMar>
          </w:tcPr>
          <w:p w14:paraId="7EEFC3F6" w14:textId="6A8837BA" w:rsidR="007D030F" w:rsidRDefault="007D030F" w:rsidP="007D030F">
            <w:r>
              <w:rPr>
                <w:rStyle w:val="None"/>
                <w:b/>
                <w:bCs/>
                <w:sz w:val="20"/>
                <w:szCs w:val="20"/>
              </w:rPr>
              <w:t xml:space="preserve">Course leader - </w:t>
            </w:r>
            <w:r>
              <w:rPr>
                <w:rStyle w:val="None"/>
                <w:sz w:val="20"/>
                <w:szCs w:val="20"/>
              </w:rPr>
              <w:t>M</w:t>
            </w:r>
            <w:r w:rsidR="00AB7DF2">
              <w:rPr>
                <w:rStyle w:val="None"/>
                <w:sz w:val="20"/>
                <w:szCs w:val="20"/>
              </w:rPr>
              <w:t>Sc</w:t>
            </w:r>
            <w:r>
              <w:rPr>
                <w:rStyle w:val="None"/>
                <w:sz w:val="20"/>
                <w:szCs w:val="20"/>
              </w:rPr>
              <w:t xml:space="preserve"> International Trade and Finance joint delivered in China with a local partner. Responsible for course development and overseeing quality assurance. Managing teaching quality, student experience, admission, and maintaining partnership and alumni relationships</w:t>
            </w:r>
          </w:p>
        </w:tc>
      </w:tr>
      <w:tr w:rsidR="007D030F" w14:paraId="3360E6C7" w14:textId="77777777" w:rsidTr="35FAC01D">
        <w:trPr>
          <w:trHeight w:val="627"/>
        </w:trPr>
        <w:tc>
          <w:tcPr>
            <w:tcW w:w="2277" w:type="dxa"/>
            <w:shd w:val="clear" w:color="auto" w:fill="auto"/>
            <w:tcMar>
              <w:top w:w="80" w:type="dxa"/>
              <w:left w:w="80" w:type="dxa"/>
              <w:bottom w:w="80" w:type="dxa"/>
              <w:right w:w="80" w:type="dxa"/>
            </w:tcMar>
          </w:tcPr>
          <w:p w14:paraId="0AE0D269" w14:textId="77777777" w:rsidR="007D030F" w:rsidRDefault="007D030F" w:rsidP="007D030F">
            <w:pPr>
              <w:rPr>
                <w:rStyle w:val="None"/>
                <w:sz w:val="20"/>
                <w:szCs w:val="20"/>
              </w:rPr>
            </w:pPr>
            <w:r>
              <w:rPr>
                <w:rStyle w:val="PageNumber"/>
                <w:sz w:val="20"/>
                <w:szCs w:val="20"/>
              </w:rPr>
              <w:t>Sep 2018 - Current</w:t>
            </w:r>
          </w:p>
          <w:p w14:paraId="6DF4C289" w14:textId="77777777" w:rsidR="007D030F" w:rsidRPr="001B06CB" w:rsidRDefault="007D030F" w:rsidP="007D030F">
            <w:pPr>
              <w:rPr>
                <w:sz w:val="20"/>
                <w:szCs w:val="20"/>
              </w:rPr>
            </w:pPr>
            <w:r>
              <w:rPr>
                <w:rStyle w:val="PageNumber"/>
                <w:sz w:val="20"/>
                <w:szCs w:val="20"/>
              </w:rPr>
              <w:t>Feb 2012 - Aug 2014</w:t>
            </w:r>
          </w:p>
        </w:tc>
        <w:tc>
          <w:tcPr>
            <w:tcW w:w="7345" w:type="dxa"/>
            <w:shd w:val="clear" w:color="auto" w:fill="auto"/>
            <w:tcMar>
              <w:top w:w="80" w:type="dxa"/>
              <w:left w:w="80" w:type="dxa"/>
              <w:bottom w:w="80" w:type="dxa"/>
              <w:right w:w="80" w:type="dxa"/>
            </w:tcMar>
          </w:tcPr>
          <w:p w14:paraId="61D7EB0B" w14:textId="77777777" w:rsidR="007D030F" w:rsidRDefault="007D030F" w:rsidP="007D030F">
            <w:r>
              <w:rPr>
                <w:rStyle w:val="None"/>
                <w:b/>
                <w:bCs/>
                <w:sz w:val="20"/>
                <w:szCs w:val="20"/>
              </w:rPr>
              <w:t xml:space="preserve">Course leader - </w:t>
            </w:r>
            <w:r>
              <w:rPr>
                <w:rStyle w:val="None"/>
                <w:sz w:val="20"/>
                <w:szCs w:val="20"/>
              </w:rPr>
              <w:t xml:space="preserve">MSc International Trade and Finance </w:t>
            </w:r>
          </w:p>
        </w:tc>
      </w:tr>
      <w:tr w:rsidR="002E56E6" w14:paraId="1DA9D347" w14:textId="77777777" w:rsidTr="35FAC01D">
        <w:trPr>
          <w:trHeight w:val="627"/>
        </w:trPr>
        <w:tc>
          <w:tcPr>
            <w:tcW w:w="2277" w:type="dxa"/>
            <w:shd w:val="clear" w:color="auto" w:fill="auto"/>
            <w:tcMar>
              <w:top w:w="80" w:type="dxa"/>
              <w:left w:w="80" w:type="dxa"/>
              <w:bottom w:w="80" w:type="dxa"/>
              <w:right w:w="80" w:type="dxa"/>
            </w:tcMar>
          </w:tcPr>
          <w:p w14:paraId="5D654CDC" w14:textId="5DE98A74" w:rsidR="002E56E6" w:rsidRDefault="002E56E6" w:rsidP="007D030F">
            <w:pPr>
              <w:rPr>
                <w:rStyle w:val="PageNumber"/>
                <w:sz w:val="20"/>
                <w:szCs w:val="20"/>
              </w:rPr>
            </w:pPr>
            <w:r>
              <w:rPr>
                <w:rStyle w:val="PageNumber"/>
                <w:sz w:val="20"/>
                <w:szCs w:val="20"/>
              </w:rPr>
              <w:t>Sept 2019 - Current</w:t>
            </w:r>
          </w:p>
        </w:tc>
        <w:tc>
          <w:tcPr>
            <w:tcW w:w="7345" w:type="dxa"/>
            <w:shd w:val="clear" w:color="auto" w:fill="auto"/>
            <w:tcMar>
              <w:top w:w="80" w:type="dxa"/>
              <w:left w:w="80" w:type="dxa"/>
              <w:bottom w:w="80" w:type="dxa"/>
              <w:right w:w="80" w:type="dxa"/>
            </w:tcMar>
          </w:tcPr>
          <w:p w14:paraId="124289B6" w14:textId="6583DDCA" w:rsidR="002E56E6" w:rsidRDefault="002E56E6" w:rsidP="00932F4F">
            <w:pPr>
              <w:rPr>
                <w:rStyle w:val="None"/>
                <w:b/>
                <w:bCs/>
                <w:sz w:val="20"/>
                <w:szCs w:val="20"/>
              </w:rPr>
            </w:pPr>
            <w:r>
              <w:rPr>
                <w:rStyle w:val="None"/>
                <w:b/>
                <w:bCs/>
                <w:sz w:val="20"/>
                <w:szCs w:val="20"/>
              </w:rPr>
              <w:t xml:space="preserve">Level tutor (H5) – </w:t>
            </w:r>
            <w:r w:rsidRPr="00932F4F">
              <w:rPr>
                <w:rStyle w:val="None"/>
                <w:bCs/>
                <w:sz w:val="20"/>
                <w:szCs w:val="20"/>
              </w:rPr>
              <w:t>BA (Hons) International B</w:t>
            </w:r>
            <w:r w:rsidR="00932F4F">
              <w:rPr>
                <w:rStyle w:val="None"/>
                <w:bCs/>
                <w:sz w:val="20"/>
                <w:szCs w:val="20"/>
              </w:rPr>
              <w:t xml:space="preserve">usiness. Main responsibility: support students in order to maintain high rate of student retention, improve progression rates. Carry additional student support in applying study aboard program and work placement. Administrative support to Course Director in managing the course. </w:t>
            </w:r>
          </w:p>
        </w:tc>
      </w:tr>
      <w:tr w:rsidR="007D030F" w14:paraId="1523FB47" w14:textId="77777777" w:rsidTr="35FAC01D">
        <w:trPr>
          <w:trHeight w:val="232"/>
        </w:trPr>
        <w:tc>
          <w:tcPr>
            <w:tcW w:w="2277" w:type="dxa"/>
            <w:shd w:val="clear" w:color="auto" w:fill="auto"/>
            <w:tcMar>
              <w:top w:w="80" w:type="dxa"/>
              <w:left w:w="80" w:type="dxa"/>
              <w:bottom w:w="80" w:type="dxa"/>
              <w:right w:w="80" w:type="dxa"/>
            </w:tcMar>
          </w:tcPr>
          <w:p w14:paraId="27823BB5" w14:textId="6271352E" w:rsidR="007D030F" w:rsidRDefault="007D030F" w:rsidP="007D030F">
            <w:r>
              <w:rPr>
                <w:rStyle w:val="None"/>
                <w:sz w:val="20"/>
                <w:szCs w:val="20"/>
              </w:rPr>
              <w:t xml:space="preserve">Feb 2008 </w:t>
            </w:r>
            <w:r w:rsidR="00932F4F">
              <w:rPr>
                <w:rStyle w:val="None"/>
                <w:sz w:val="20"/>
                <w:szCs w:val="20"/>
              </w:rPr>
              <w:t>–</w:t>
            </w:r>
            <w:r>
              <w:rPr>
                <w:rStyle w:val="None"/>
                <w:sz w:val="20"/>
                <w:szCs w:val="20"/>
              </w:rPr>
              <w:t xml:space="preserve"> Feb 2015</w:t>
            </w:r>
          </w:p>
        </w:tc>
        <w:tc>
          <w:tcPr>
            <w:tcW w:w="7345" w:type="dxa"/>
            <w:shd w:val="clear" w:color="auto" w:fill="auto"/>
            <w:tcMar>
              <w:top w:w="80" w:type="dxa"/>
              <w:left w:w="80" w:type="dxa"/>
              <w:bottom w:w="80" w:type="dxa"/>
              <w:right w:w="80" w:type="dxa"/>
            </w:tcMar>
          </w:tcPr>
          <w:p w14:paraId="4A39594F" w14:textId="77777777" w:rsidR="007D030F" w:rsidRDefault="007D030F" w:rsidP="007D030F">
            <w:r>
              <w:rPr>
                <w:rStyle w:val="None"/>
                <w:b/>
                <w:bCs/>
                <w:sz w:val="20"/>
                <w:szCs w:val="20"/>
              </w:rPr>
              <w:t xml:space="preserve">Course leader </w:t>
            </w:r>
            <w:r>
              <w:rPr>
                <w:rStyle w:val="None"/>
                <w:sz w:val="20"/>
                <w:szCs w:val="20"/>
              </w:rPr>
              <w:t>of BA (Hons) Business IPOS (FT/PT)</w:t>
            </w:r>
          </w:p>
        </w:tc>
      </w:tr>
      <w:tr w:rsidR="007D030F" w14:paraId="291C3B85" w14:textId="77777777" w:rsidTr="35FAC01D">
        <w:trPr>
          <w:trHeight w:val="232"/>
        </w:trPr>
        <w:tc>
          <w:tcPr>
            <w:tcW w:w="2277" w:type="dxa"/>
            <w:shd w:val="clear" w:color="auto" w:fill="auto"/>
            <w:tcMar>
              <w:top w:w="80" w:type="dxa"/>
              <w:left w:w="80" w:type="dxa"/>
              <w:bottom w:w="80" w:type="dxa"/>
              <w:right w:w="80" w:type="dxa"/>
            </w:tcMar>
          </w:tcPr>
          <w:p w14:paraId="206B8286" w14:textId="4A548C95" w:rsidR="007D030F" w:rsidRDefault="007D030F" w:rsidP="007D030F">
            <w:r>
              <w:rPr>
                <w:rStyle w:val="None"/>
                <w:sz w:val="20"/>
                <w:szCs w:val="20"/>
              </w:rPr>
              <w:t xml:space="preserve">Feb 2008 </w:t>
            </w:r>
            <w:r w:rsidR="00932F4F">
              <w:rPr>
                <w:rStyle w:val="None"/>
                <w:sz w:val="20"/>
                <w:szCs w:val="20"/>
              </w:rPr>
              <w:t>–</w:t>
            </w:r>
            <w:r>
              <w:rPr>
                <w:rStyle w:val="None"/>
                <w:sz w:val="20"/>
                <w:szCs w:val="20"/>
              </w:rPr>
              <w:t xml:space="preserve"> Sep 2010</w:t>
            </w:r>
          </w:p>
        </w:tc>
        <w:tc>
          <w:tcPr>
            <w:tcW w:w="7345" w:type="dxa"/>
            <w:shd w:val="clear" w:color="auto" w:fill="auto"/>
            <w:tcMar>
              <w:top w:w="80" w:type="dxa"/>
              <w:left w:w="80" w:type="dxa"/>
              <w:bottom w:w="80" w:type="dxa"/>
              <w:right w:w="80" w:type="dxa"/>
            </w:tcMar>
          </w:tcPr>
          <w:p w14:paraId="577B1D34" w14:textId="77777777" w:rsidR="007D030F" w:rsidRDefault="007D030F" w:rsidP="007D030F">
            <w:r>
              <w:rPr>
                <w:rStyle w:val="None"/>
                <w:b/>
                <w:bCs/>
                <w:sz w:val="20"/>
                <w:szCs w:val="20"/>
              </w:rPr>
              <w:t xml:space="preserve">Course leader </w:t>
            </w:r>
            <w:r>
              <w:rPr>
                <w:rStyle w:val="None"/>
                <w:sz w:val="20"/>
                <w:szCs w:val="20"/>
              </w:rPr>
              <w:t>of BA (Hons) Business and Management (P/T)</w:t>
            </w:r>
          </w:p>
        </w:tc>
      </w:tr>
      <w:tr w:rsidR="007D030F" w14:paraId="7B6EDD8F" w14:textId="77777777" w:rsidTr="35FAC01D">
        <w:trPr>
          <w:trHeight w:val="232"/>
        </w:trPr>
        <w:tc>
          <w:tcPr>
            <w:tcW w:w="2277" w:type="dxa"/>
            <w:shd w:val="clear" w:color="auto" w:fill="auto"/>
            <w:tcMar>
              <w:top w:w="80" w:type="dxa"/>
              <w:left w:w="80" w:type="dxa"/>
              <w:bottom w:w="80" w:type="dxa"/>
              <w:right w:w="80" w:type="dxa"/>
            </w:tcMar>
          </w:tcPr>
          <w:p w14:paraId="3B2418CF" w14:textId="6CDAEFF3" w:rsidR="007D030F" w:rsidRPr="00EA0C51" w:rsidRDefault="007D030F" w:rsidP="007D030F">
            <w:pPr>
              <w:rPr>
                <w:rStyle w:val="None"/>
                <w:sz w:val="20"/>
                <w:szCs w:val="20"/>
              </w:rPr>
            </w:pPr>
            <w:r>
              <w:rPr>
                <w:rStyle w:val="None"/>
                <w:sz w:val="20"/>
                <w:szCs w:val="20"/>
              </w:rPr>
              <w:t xml:space="preserve">Sep 2010 </w:t>
            </w:r>
            <w:r w:rsidR="00932F4F">
              <w:rPr>
                <w:rStyle w:val="None"/>
                <w:sz w:val="20"/>
                <w:szCs w:val="20"/>
              </w:rPr>
              <w:t>–</w:t>
            </w:r>
            <w:r>
              <w:rPr>
                <w:rStyle w:val="None"/>
                <w:sz w:val="20"/>
                <w:szCs w:val="20"/>
              </w:rPr>
              <w:t xml:space="preserve"> Aug 2011</w:t>
            </w:r>
          </w:p>
        </w:tc>
        <w:tc>
          <w:tcPr>
            <w:tcW w:w="7345" w:type="dxa"/>
            <w:shd w:val="clear" w:color="auto" w:fill="auto"/>
            <w:tcMar>
              <w:top w:w="80" w:type="dxa"/>
              <w:left w:w="80" w:type="dxa"/>
              <w:bottom w:w="80" w:type="dxa"/>
              <w:right w:w="80" w:type="dxa"/>
            </w:tcMar>
          </w:tcPr>
          <w:p w14:paraId="72D89F94" w14:textId="77777777" w:rsidR="007D030F" w:rsidRDefault="007D030F" w:rsidP="007D030F">
            <w:r>
              <w:rPr>
                <w:rStyle w:val="None"/>
                <w:b/>
                <w:bCs/>
                <w:sz w:val="20"/>
                <w:szCs w:val="20"/>
              </w:rPr>
              <w:t>Coordinator</w:t>
            </w:r>
            <w:r>
              <w:rPr>
                <w:rStyle w:val="None"/>
                <w:sz w:val="20"/>
                <w:szCs w:val="20"/>
              </w:rPr>
              <w:t xml:space="preserve"> of BA (Hons) Business and Foreign Language (Spain, Germany and Italy)</w:t>
            </w:r>
          </w:p>
        </w:tc>
      </w:tr>
      <w:tr w:rsidR="007D030F" w14:paraId="22B50B90" w14:textId="77777777" w:rsidTr="35FAC01D">
        <w:trPr>
          <w:trHeight w:val="409"/>
        </w:trPr>
        <w:tc>
          <w:tcPr>
            <w:tcW w:w="9622" w:type="dxa"/>
            <w:gridSpan w:val="2"/>
            <w:shd w:val="clear" w:color="auto" w:fill="auto"/>
            <w:tcMar>
              <w:top w:w="80" w:type="dxa"/>
              <w:left w:w="80" w:type="dxa"/>
              <w:bottom w:w="80" w:type="dxa"/>
              <w:right w:w="80" w:type="dxa"/>
            </w:tcMar>
          </w:tcPr>
          <w:p w14:paraId="4D71D2E9" w14:textId="32DE1BDB" w:rsidR="007D030F" w:rsidRPr="001E031A" w:rsidRDefault="007D030F" w:rsidP="007D030F">
            <w:pPr>
              <w:rPr>
                <w:b/>
                <w:sz w:val="20"/>
                <w:szCs w:val="20"/>
              </w:rPr>
            </w:pPr>
            <w:r w:rsidRPr="0097528D">
              <w:rPr>
                <w:rStyle w:val="None"/>
                <w:b/>
                <w:sz w:val="22"/>
                <w:szCs w:val="20"/>
              </w:rPr>
              <w:t>MODULE GROUP LEVEL</w:t>
            </w:r>
          </w:p>
        </w:tc>
      </w:tr>
      <w:tr w:rsidR="007D030F" w14:paraId="4B5CE82F" w14:textId="77777777" w:rsidTr="35FAC01D">
        <w:trPr>
          <w:trHeight w:val="672"/>
        </w:trPr>
        <w:tc>
          <w:tcPr>
            <w:tcW w:w="2277" w:type="dxa"/>
            <w:shd w:val="clear" w:color="auto" w:fill="auto"/>
            <w:tcMar>
              <w:top w:w="80" w:type="dxa"/>
              <w:left w:w="80" w:type="dxa"/>
              <w:bottom w:w="80" w:type="dxa"/>
              <w:right w:w="80" w:type="dxa"/>
            </w:tcMar>
          </w:tcPr>
          <w:p w14:paraId="2E4B820E" w14:textId="77777777" w:rsidR="007D030F" w:rsidRDefault="007D030F" w:rsidP="007D030F">
            <w:pPr>
              <w:rPr>
                <w:rStyle w:val="PageNumber"/>
                <w:sz w:val="20"/>
                <w:szCs w:val="20"/>
              </w:rPr>
            </w:pPr>
          </w:p>
          <w:p w14:paraId="2F785680" w14:textId="77777777" w:rsidR="007D030F" w:rsidRDefault="007D030F" w:rsidP="007D030F">
            <w:pPr>
              <w:rPr>
                <w:rStyle w:val="PageNumber"/>
                <w:sz w:val="20"/>
                <w:szCs w:val="20"/>
              </w:rPr>
            </w:pPr>
            <w:r>
              <w:rPr>
                <w:rStyle w:val="PageNumber"/>
                <w:sz w:val="20"/>
                <w:szCs w:val="20"/>
              </w:rPr>
              <w:t>Current</w:t>
            </w:r>
          </w:p>
          <w:p w14:paraId="369B2C1D" w14:textId="77777777" w:rsidR="007D030F" w:rsidRDefault="007D030F" w:rsidP="007D030F">
            <w:pPr>
              <w:rPr>
                <w:rStyle w:val="None"/>
                <w:sz w:val="20"/>
                <w:szCs w:val="20"/>
              </w:rPr>
            </w:pPr>
          </w:p>
          <w:p w14:paraId="19D8D2C6" w14:textId="77777777" w:rsidR="00CB41DE" w:rsidRDefault="00CB41DE" w:rsidP="007D030F">
            <w:pPr>
              <w:rPr>
                <w:rStyle w:val="None"/>
                <w:sz w:val="20"/>
                <w:szCs w:val="20"/>
              </w:rPr>
            </w:pPr>
          </w:p>
          <w:p w14:paraId="79F8368A" w14:textId="67CC0B42" w:rsidR="007D030F" w:rsidRDefault="007D030F" w:rsidP="007D030F">
            <w:r>
              <w:rPr>
                <w:rStyle w:val="None"/>
                <w:sz w:val="20"/>
                <w:szCs w:val="20"/>
              </w:rPr>
              <w:t>Previous</w:t>
            </w:r>
          </w:p>
        </w:tc>
        <w:tc>
          <w:tcPr>
            <w:tcW w:w="7345" w:type="dxa"/>
            <w:shd w:val="clear" w:color="auto" w:fill="auto"/>
            <w:tcMar>
              <w:top w:w="80" w:type="dxa"/>
              <w:left w:w="80" w:type="dxa"/>
              <w:bottom w:w="80" w:type="dxa"/>
              <w:right w:w="80" w:type="dxa"/>
            </w:tcMar>
          </w:tcPr>
          <w:p w14:paraId="42513C73" w14:textId="77777777" w:rsidR="007D030F" w:rsidRDefault="007D030F" w:rsidP="007D030F">
            <w:pPr>
              <w:rPr>
                <w:rStyle w:val="None"/>
                <w:b/>
                <w:bCs/>
                <w:sz w:val="20"/>
                <w:szCs w:val="20"/>
              </w:rPr>
            </w:pPr>
            <w:r>
              <w:rPr>
                <w:rStyle w:val="PageNumber"/>
                <w:b/>
                <w:bCs/>
                <w:sz w:val="20"/>
                <w:szCs w:val="20"/>
              </w:rPr>
              <w:t xml:space="preserve">Module leader: </w:t>
            </w:r>
          </w:p>
          <w:p w14:paraId="4188EC68" w14:textId="57797947" w:rsidR="007D030F" w:rsidRDefault="007D030F" w:rsidP="007D030F">
            <w:pPr>
              <w:rPr>
                <w:rStyle w:val="PageNumber"/>
                <w:sz w:val="20"/>
                <w:szCs w:val="20"/>
              </w:rPr>
            </w:pPr>
            <w:r>
              <w:rPr>
                <w:rStyle w:val="PageNumber"/>
                <w:sz w:val="20"/>
                <w:szCs w:val="20"/>
              </w:rPr>
              <w:t xml:space="preserve">International Environments of Business (PG), </w:t>
            </w:r>
            <w:r w:rsidR="00AB7DF2">
              <w:rPr>
                <w:rStyle w:val="None"/>
                <w:sz w:val="20"/>
                <w:szCs w:val="20"/>
              </w:rPr>
              <w:t>Management of International Business (H6)</w:t>
            </w:r>
          </w:p>
          <w:p w14:paraId="2A9FD15F" w14:textId="77777777" w:rsidR="00AF334A" w:rsidRDefault="00AF334A" w:rsidP="007D030F">
            <w:pPr>
              <w:rPr>
                <w:rStyle w:val="None"/>
                <w:sz w:val="20"/>
                <w:szCs w:val="20"/>
              </w:rPr>
            </w:pPr>
          </w:p>
          <w:p w14:paraId="3CE22973" w14:textId="5B191EC1" w:rsidR="007D030F" w:rsidRDefault="35695CAD" w:rsidP="00AB7DF2">
            <w:r w:rsidRPr="35FAC01D">
              <w:rPr>
                <w:rStyle w:val="None"/>
                <w:sz w:val="20"/>
                <w:szCs w:val="20"/>
              </w:rPr>
              <w:t xml:space="preserve">Global Business </w:t>
            </w:r>
            <w:r w:rsidR="4A5B88F6" w:rsidRPr="35FAC01D">
              <w:rPr>
                <w:rStyle w:val="None"/>
                <w:sz w:val="20"/>
                <w:szCs w:val="20"/>
              </w:rPr>
              <w:t>Environments</w:t>
            </w:r>
            <w:r w:rsidR="5A725E7F" w:rsidRPr="35FAC01D">
              <w:rPr>
                <w:rStyle w:val="None"/>
                <w:sz w:val="20"/>
                <w:szCs w:val="20"/>
              </w:rPr>
              <w:t xml:space="preserve"> (H4)</w:t>
            </w:r>
            <w:r w:rsidR="00AF334A">
              <w:rPr>
                <w:rStyle w:val="None"/>
                <w:sz w:val="20"/>
                <w:szCs w:val="20"/>
              </w:rPr>
              <w:t xml:space="preserve">, </w:t>
            </w:r>
            <w:r w:rsidR="00AB7DF2">
              <w:rPr>
                <w:rStyle w:val="PageNumber"/>
                <w:sz w:val="20"/>
                <w:szCs w:val="20"/>
              </w:rPr>
              <w:t>Foundations of International Business (H4)</w:t>
            </w:r>
          </w:p>
        </w:tc>
      </w:tr>
      <w:tr w:rsidR="007D030F" w14:paraId="00D73073" w14:textId="77777777" w:rsidTr="35FAC01D">
        <w:trPr>
          <w:trHeight w:val="672"/>
        </w:trPr>
        <w:tc>
          <w:tcPr>
            <w:tcW w:w="2277" w:type="dxa"/>
            <w:shd w:val="clear" w:color="auto" w:fill="auto"/>
            <w:tcMar>
              <w:top w:w="80" w:type="dxa"/>
              <w:left w:w="80" w:type="dxa"/>
              <w:bottom w:w="80" w:type="dxa"/>
              <w:right w:w="80" w:type="dxa"/>
            </w:tcMar>
          </w:tcPr>
          <w:p w14:paraId="09EB9BD6" w14:textId="237DA56F" w:rsidR="007D030F" w:rsidRDefault="007D030F" w:rsidP="007D030F">
            <w:pPr>
              <w:rPr>
                <w:rStyle w:val="PageNumber"/>
                <w:sz w:val="20"/>
                <w:szCs w:val="20"/>
              </w:rPr>
            </w:pPr>
            <w:r>
              <w:rPr>
                <w:rStyle w:val="None"/>
                <w:sz w:val="20"/>
                <w:szCs w:val="20"/>
              </w:rPr>
              <w:t xml:space="preserve">Have taught the following modules </w:t>
            </w:r>
          </w:p>
        </w:tc>
        <w:tc>
          <w:tcPr>
            <w:tcW w:w="7345" w:type="dxa"/>
            <w:shd w:val="clear" w:color="auto" w:fill="auto"/>
            <w:tcMar>
              <w:top w:w="80" w:type="dxa"/>
              <w:left w:w="80" w:type="dxa"/>
              <w:bottom w:w="80" w:type="dxa"/>
              <w:right w:w="80" w:type="dxa"/>
            </w:tcMar>
          </w:tcPr>
          <w:p w14:paraId="2EC619C4" w14:textId="4D18B1E3" w:rsidR="007D030F" w:rsidRDefault="35695CAD" w:rsidP="00A134AD">
            <w:pPr>
              <w:rPr>
                <w:rStyle w:val="PageNumber"/>
                <w:b/>
                <w:bCs/>
                <w:sz w:val="20"/>
                <w:szCs w:val="20"/>
              </w:rPr>
            </w:pPr>
            <w:r w:rsidRPr="35FAC01D">
              <w:rPr>
                <w:rStyle w:val="None"/>
                <w:sz w:val="20"/>
                <w:szCs w:val="20"/>
              </w:rPr>
              <w:t xml:space="preserve">International </w:t>
            </w:r>
            <w:r w:rsidR="00CB41DE">
              <w:rPr>
                <w:rStyle w:val="None"/>
                <w:sz w:val="20"/>
                <w:szCs w:val="20"/>
              </w:rPr>
              <w:t>T</w:t>
            </w:r>
            <w:r w:rsidRPr="35FAC01D">
              <w:rPr>
                <w:rStyle w:val="None"/>
                <w:sz w:val="20"/>
                <w:szCs w:val="20"/>
              </w:rPr>
              <w:t xml:space="preserve">rade </w:t>
            </w:r>
            <w:r w:rsidR="00CB41DE">
              <w:rPr>
                <w:rStyle w:val="None"/>
                <w:sz w:val="20"/>
                <w:szCs w:val="20"/>
              </w:rPr>
              <w:t>P</w:t>
            </w:r>
            <w:r w:rsidRPr="35FAC01D">
              <w:rPr>
                <w:rStyle w:val="None"/>
                <w:sz w:val="20"/>
                <w:szCs w:val="20"/>
              </w:rPr>
              <w:t xml:space="preserve">olicy and </w:t>
            </w:r>
            <w:r w:rsidR="00CB41DE">
              <w:rPr>
                <w:rStyle w:val="None"/>
                <w:sz w:val="20"/>
                <w:szCs w:val="20"/>
              </w:rPr>
              <w:t>P</w:t>
            </w:r>
            <w:r w:rsidRPr="35FAC01D">
              <w:rPr>
                <w:rStyle w:val="None"/>
                <w:sz w:val="20"/>
                <w:szCs w:val="20"/>
              </w:rPr>
              <w:t>ractice</w:t>
            </w:r>
            <w:r w:rsidR="5A725E7F" w:rsidRPr="35FAC01D">
              <w:rPr>
                <w:rStyle w:val="None"/>
                <w:sz w:val="20"/>
                <w:szCs w:val="20"/>
              </w:rPr>
              <w:t xml:space="preserve"> (H5)</w:t>
            </w:r>
            <w:r w:rsidRPr="35FAC01D">
              <w:rPr>
                <w:rStyle w:val="None"/>
                <w:sz w:val="20"/>
                <w:szCs w:val="20"/>
              </w:rPr>
              <w:t>;</w:t>
            </w:r>
            <w:r w:rsidRPr="35FAC01D">
              <w:rPr>
                <w:rStyle w:val="None"/>
              </w:rPr>
              <w:t xml:space="preserve"> </w:t>
            </w:r>
            <w:r w:rsidRPr="35FAC01D">
              <w:rPr>
                <w:rStyle w:val="None"/>
                <w:sz w:val="20"/>
                <w:szCs w:val="20"/>
              </w:rPr>
              <w:t>PG research methods</w:t>
            </w:r>
            <w:r w:rsidRPr="35FAC01D">
              <w:rPr>
                <w:rStyle w:val="None"/>
              </w:rPr>
              <w:t>;</w:t>
            </w:r>
            <w:r w:rsidRPr="35FAC01D">
              <w:rPr>
                <w:rStyle w:val="PageNumber"/>
                <w:b/>
                <w:bCs/>
                <w:sz w:val="20"/>
                <w:szCs w:val="20"/>
              </w:rPr>
              <w:t xml:space="preserve"> </w:t>
            </w:r>
            <w:r w:rsidR="00CB41DE">
              <w:rPr>
                <w:rStyle w:val="PageNumber"/>
                <w:b/>
                <w:bCs/>
                <w:sz w:val="20"/>
                <w:szCs w:val="20"/>
              </w:rPr>
              <w:t>E</w:t>
            </w:r>
            <w:r w:rsidRPr="35FAC01D">
              <w:rPr>
                <w:rStyle w:val="None"/>
                <w:sz w:val="20"/>
                <w:szCs w:val="20"/>
              </w:rPr>
              <w:t xml:space="preserve">conomic and </w:t>
            </w:r>
            <w:r w:rsidR="00CB41DE">
              <w:rPr>
                <w:rStyle w:val="None"/>
                <w:sz w:val="20"/>
                <w:szCs w:val="20"/>
              </w:rPr>
              <w:t>B</w:t>
            </w:r>
            <w:r w:rsidRPr="35FAC01D">
              <w:rPr>
                <w:rStyle w:val="None"/>
                <w:sz w:val="20"/>
                <w:szCs w:val="20"/>
              </w:rPr>
              <w:t xml:space="preserve">usiness </w:t>
            </w:r>
            <w:r w:rsidR="00CB41DE">
              <w:rPr>
                <w:rStyle w:val="None"/>
                <w:sz w:val="20"/>
                <w:szCs w:val="20"/>
              </w:rPr>
              <w:t>S</w:t>
            </w:r>
            <w:r w:rsidRPr="35FAC01D">
              <w:rPr>
                <w:rStyle w:val="None"/>
                <w:sz w:val="20"/>
                <w:szCs w:val="20"/>
              </w:rPr>
              <w:t>trategies</w:t>
            </w:r>
            <w:r w:rsidR="00CB41DE">
              <w:rPr>
                <w:rStyle w:val="None"/>
                <w:sz w:val="20"/>
                <w:szCs w:val="20"/>
              </w:rPr>
              <w:t xml:space="preserve"> (H5)</w:t>
            </w:r>
            <w:r w:rsidRPr="35FAC01D">
              <w:rPr>
                <w:rStyle w:val="None"/>
                <w:sz w:val="20"/>
                <w:szCs w:val="20"/>
              </w:rPr>
              <w:t>; EU Policy and Business</w:t>
            </w:r>
            <w:r w:rsidR="5A725E7F" w:rsidRPr="35FAC01D">
              <w:rPr>
                <w:rStyle w:val="None"/>
                <w:sz w:val="20"/>
                <w:szCs w:val="20"/>
              </w:rPr>
              <w:t xml:space="preserve"> (H5)</w:t>
            </w:r>
            <w:r w:rsidRPr="35FAC01D">
              <w:rPr>
                <w:rStyle w:val="None"/>
                <w:sz w:val="20"/>
                <w:szCs w:val="20"/>
              </w:rPr>
              <w:t>;</w:t>
            </w:r>
            <w:r w:rsidRPr="35FAC01D">
              <w:rPr>
                <w:rStyle w:val="PageNumber"/>
                <w:b/>
                <w:bCs/>
                <w:sz w:val="20"/>
                <w:szCs w:val="20"/>
              </w:rPr>
              <w:t xml:space="preserve"> </w:t>
            </w:r>
            <w:r w:rsidR="5A725E7F" w:rsidRPr="35FAC01D">
              <w:rPr>
                <w:rStyle w:val="PageNumber"/>
                <w:sz w:val="20"/>
                <w:szCs w:val="20"/>
              </w:rPr>
              <w:t>PACE (study skills)</w:t>
            </w:r>
            <w:r w:rsidR="3E9C7BE7" w:rsidRPr="35FAC01D">
              <w:rPr>
                <w:rStyle w:val="PageNumber"/>
                <w:sz w:val="20"/>
                <w:szCs w:val="20"/>
              </w:rPr>
              <w:t xml:space="preserve">;  </w:t>
            </w:r>
          </w:p>
        </w:tc>
      </w:tr>
      <w:tr w:rsidR="002E56E6" w14:paraId="70000A0F" w14:textId="77777777" w:rsidTr="35FAC01D">
        <w:trPr>
          <w:trHeight w:val="672"/>
        </w:trPr>
        <w:tc>
          <w:tcPr>
            <w:tcW w:w="2277" w:type="dxa"/>
            <w:shd w:val="clear" w:color="auto" w:fill="auto"/>
            <w:tcMar>
              <w:top w:w="80" w:type="dxa"/>
              <w:left w:w="80" w:type="dxa"/>
              <w:bottom w:w="80" w:type="dxa"/>
              <w:right w:w="80" w:type="dxa"/>
            </w:tcMar>
          </w:tcPr>
          <w:p w14:paraId="32AC231C" w14:textId="6DED5A77" w:rsidR="002E56E6" w:rsidRDefault="002E56E6" w:rsidP="002E56E6">
            <w:pPr>
              <w:rPr>
                <w:rStyle w:val="None"/>
                <w:sz w:val="20"/>
                <w:szCs w:val="20"/>
              </w:rPr>
            </w:pPr>
            <w:r>
              <w:rPr>
                <w:rStyle w:val="None"/>
                <w:sz w:val="20"/>
                <w:szCs w:val="20"/>
              </w:rPr>
              <w:t xml:space="preserve">Other current modules </w:t>
            </w:r>
          </w:p>
        </w:tc>
        <w:tc>
          <w:tcPr>
            <w:tcW w:w="7345" w:type="dxa"/>
            <w:shd w:val="clear" w:color="auto" w:fill="auto"/>
            <w:tcMar>
              <w:top w:w="80" w:type="dxa"/>
              <w:left w:w="80" w:type="dxa"/>
              <w:bottom w:w="80" w:type="dxa"/>
              <w:right w:w="80" w:type="dxa"/>
            </w:tcMar>
          </w:tcPr>
          <w:p w14:paraId="10CBA831" w14:textId="710CA559" w:rsidR="002E56E6" w:rsidRPr="00FC0A28" w:rsidRDefault="00A134AD" w:rsidP="00A134AD">
            <w:pPr>
              <w:rPr>
                <w:rStyle w:val="None"/>
                <w:sz w:val="20"/>
                <w:szCs w:val="20"/>
              </w:rPr>
            </w:pPr>
            <w:r>
              <w:rPr>
                <w:rStyle w:val="PageNumber"/>
                <w:bCs/>
                <w:sz w:val="20"/>
                <w:szCs w:val="20"/>
              </w:rPr>
              <w:t xml:space="preserve">PG dissertation coordinator (MAITF, China); supervise both PG and UG student dissertation </w:t>
            </w:r>
          </w:p>
        </w:tc>
      </w:tr>
      <w:tr w:rsidR="007D030F" w14:paraId="4A2BAA9A" w14:textId="77777777" w:rsidTr="00C9713C">
        <w:trPr>
          <w:trHeight w:val="232"/>
        </w:trPr>
        <w:tc>
          <w:tcPr>
            <w:tcW w:w="9622" w:type="dxa"/>
            <w:gridSpan w:val="2"/>
            <w:shd w:val="clear" w:color="auto" w:fill="auto"/>
            <w:tcMar>
              <w:top w:w="80" w:type="dxa"/>
              <w:left w:w="80" w:type="dxa"/>
              <w:bottom w:w="80" w:type="dxa"/>
              <w:right w:w="80" w:type="dxa"/>
            </w:tcMar>
          </w:tcPr>
          <w:p w14:paraId="42996184" w14:textId="3BA9F0F8" w:rsidR="007D030F" w:rsidRDefault="007D030F" w:rsidP="007D030F">
            <w:pPr>
              <w:rPr>
                <w:rStyle w:val="None"/>
                <w:b/>
                <w:sz w:val="22"/>
                <w:szCs w:val="20"/>
              </w:rPr>
            </w:pPr>
            <w:r>
              <w:rPr>
                <w:rStyle w:val="None"/>
                <w:b/>
                <w:sz w:val="22"/>
                <w:szCs w:val="20"/>
              </w:rPr>
              <w:t xml:space="preserve">STUDENT SUPPPORT </w:t>
            </w:r>
          </w:p>
          <w:p w14:paraId="58D04D20" w14:textId="1A97EE2E" w:rsidR="00C9713C" w:rsidRDefault="00C9713C" w:rsidP="00C9713C">
            <w:pPr>
              <w:rPr>
                <w:rStyle w:val="None"/>
                <w:b/>
                <w:bCs/>
                <w:sz w:val="20"/>
                <w:szCs w:val="20"/>
              </w:rPr>
            </w:pPr>
          </w:p>
        </w:tc>
      </w:tr>
      <w:tr w:rsidR="00C9713C" w14:paraId="46F836BA" w14:textId="77777777" w:rsidTr="00C9713C">
        <w:trPr>
          <w:trHeight w:val="232"/>
        </w:trPr>
        <w:tc>
          <w:tcPr>
            <w:tcW w:w="2277" w:type="dxa"/>
            <w:shd w:val="clear" w:color="auto" w:fill="auto"/>
            <w:tcMar>
              <w:top w:w="80" w:type="dxa"/>
              <w:left w:w="80" w:type="dxa"/>
              <w:bottom w:w="80" w:type="dxa"/>
              <w:right w:w="80" w:type="dxa"/>
            </w:tcMar>
          </w:tcPr>
          <w:p w14:paraId="6685CC99" w14:textId="519C6FD8" w:rsidR="00C9713C" w:rsidRDefault="00C9713C" w:rsidP="007D030F">
            <w:pPr>
              <w:rPr>
                <w:rStyle w:val="None"/>
                <w:sz w:val="20"/>
                <w:szCs w:val="20"/>
              </w:rPr>
            </w:pPr>
            <w:r>
              <w:rPr>
                <w:rStyle w:val="None"/>
                <w:sz w:val="20"/>
                <w:szCs w:val="20"/>
              </w:rPr>
              <w:t>2018 - Current</w:t>
            </w:r>
          </w:p>
        </w:tc>
        <w:tc>
          <w:tcPr>
            <w:tcW w:w="7345" w:type="dxa"/>
            <w:shd w:val="clear" w:color="auto" w:fill="auto"/>
            <w:tcMar>
              <w:top w:w="80" w:type="dxa"/>
              <w:left w:w="80" w:type="dxa"/>
              <w:bottom w:w="80" w:type="dxa"/>
              <w:right w:w="80" w:type="dxa"/>
            </w:tcMar>
          </w:tcPr>
          <w:p w14:paraId="36070930" w14:textId="6C460353" w:rsidR="00C9713C" w:rsidRDefault="00C9713C" w:rsidP="00C9713C">
            <w:pPr>
              <w:rPr>
                <w:rStyle w:val="None"/>
                <w:b/>
                <w:bCs/>
                <w:sz w:val="20"/>
                <w:szCs w:val="20"/>
              </w:rPr>
            </w:pPr>
            <w:r>
              <w:rPr>
                <w:rStyle w:val="None"/>
                <w:b/>
                <w:bCs/>
                <w:sz w:val="20"/>
                <w:szCs w:val="20"/>
              </w:rPr>
              <w:t xml:space="preserve">Academic Advisor </w:t>
            </w:r>
            <w:r w:rsidRPr="00C9713C">
              <w:rPr>
                <w:rStyle w:val="None"/>
                <w:bCs/>
                <w:sz w:val="20"/>
                <w:szCs w:val="20"/>
              </w:rPr>
              <w:t>of BA (Hons) International Business</w:t>
            </w:r>
          </w:p>
        </w:tc>
      </w:tr>
      <w:tr w:rsidR="007D030F" w14:paraId="3FAE7ECE" w14:textId="77777777" w:rsidTr="00C9713C">
        <w:trPr>
          <w:trHeight w:val="232"/>
        </w:trPr>
        <w:tc>
          <w:tcPr>
            <w:tcW w:w="2277" w:type="dxa"/>
            <w:shd w:val="clear" w:color="auto" w:fill="auto"/>
            <w:tcMar>
              <w:top w:w="80" w:type="dxa"/>
              <w:left w:w="80" w:type="dxa"/>
              <w:bottom w:w="80" w:type="dxa"/>
              <w:right w:w="80" w:type="dxa"/>
            </w:tcMar>
          </w:tcPr>
          <w:p w14:paraId="464430E2" w14:textId="3D49E7E1" w:rsidR="007D030F" w:rsidRDefault="007D030F" w:rsidP="007D030F">
            <w:r>
              <w:rPr>
                <w:rStyle w:val="None"/>
                <w:sz w:val="20"/>
                <w:szCs w:val="20"/>
              </w:rPr>
              <w:t xml:space="preserve">Sep 2007 </w:t>
            </w:r>
            <w:r w:rsidR="00932F4F">
              <w:rPr>
                <w:rStyle w:val="None"/>
                <w:sz w:val="20"/>
                <w:szCs w:val="20"/>
              </w:rPr>
              <w:t>–</w:t>
            </w:r>
            <w:r>
              <w:rPr>
                <w:rStyle w:val="None"/>
                <w:sz w:val="20"/>
                <w:szCs w:val="20"/>
              </w:rPr>
              <w:t xml:space="preserve"> 2014</w:t>
            </w:r>
          </w:p>
        </w:tc>
        <w:tc>
          <w:tcPr>
            <w:tcW w:w="7345" w:type="dxa"/>
            <w:shd w:val="clear" w:color="auto" w:fill="auto"/>
            <w:tcMar>
              <w:top w:w="80" w:type="dxa"/>
              <w:left w:w="80" w:type="dxa"/>
              <w:bottom w:w="80" w:type="dxa"/>
              <w:right w:w="80" w:type="dxa"/>
            </w:tcMar>
          </w:tcPr>
          <w:p w14:paraId="411437D3" w14:textId="77777777" w:rsidR="007D030F" w:rsidRDefault="007D030F" w:rsidP="007D030F">
            <w:r>
              <w:rPr>
                <w:rStyle w:val="None"/>
                <w:b/>
                <w:bCs/>
                <w:sz w:val="20"/>
                <w:szCs w:val="20"/>
              </w:rPr>
              <w:t>Personal Tutor</w:t>
            </w:r>
            <w:r>
              <w:rPr>
                <w:rStyle w:val="None"/>
                <w:sz w:val="20"/>
                <w:szCs w:val="20"/>
              </w:rPr>
              <w:t xml:space="preserve"> of BA (Hons) International Business</w:t>
            </w:r>
          </w:p>
        </w:tc>
      </w:tr>
      <w:tr w:rsidR="007D030F" w14:paraId="69AD3BAD" w14:textId="77777777" w:rsidTr="00C9713C">
        <w:trPr>
          <w:trHeight w:val="232"/>
        </w:trPr>
        <w:tc>
          <w:tcPr>
            <w:tcW w:w="2277" w:type="dxa"/>
            <w:shd w:val="clear" w:color="auto" w:fill="auto"/>
            <w:tcMar>
              <w:top w:w="80" w:type="dxa"/>
              <w:left w:w="80" w:type="dxa"/>
              <w:bottom w:w="80" w:type="dxa"/>
              <w:right w:w="80" w:type="dxa"/>
            </w:tcMar>
          </w:tcPr>
          <w:p w14:paraId="244386EB" w14:textId="6B75B353" w:rsidR="007D030F" w:rsidRDefault="007D030F" w:rsidP="007D030F">
            <w:r>
              <w:rPr>
                <w:rStyle w:val="None"/>
                <w:sz w:val="20"/>
                <w:szCs w:val="20"/>
              </w:rPr>
              <w:t xml:space="preserve">Sep 2007 </w:t>
            </w:r>
            <w:r w:rsidR="00932F4F">
              <w:rPr>
                <w:rStyle w:val="None"/>
                <w:sz w:val="20"/>
                <w:szCs w:val="20"/>
              </w:rPr>
              <w:t>–</w:t>
            </w:r>
            <w:r>
              <w:rPr>
                <w:rStyle w:val="None"/>
                <w:sz w:val="20"/>
                <w:szCs w:val="20"/>
              </w:rPr>
              <w:t xml:space="preserve"> Aug 2011</w:t>
            </w:r>
          </w:p>
        </w:tc>
        <w:tc>
          <w:tcPr>
            <w:tcW w:w="7345" w:type="dxa"/>
            <w:shd w:val="clear" w:color="auto" w:fill="auto"/>
            <w:tcMar>
              <w:top w:w="80" w:type="dxa"/>
              <w:left w:w="80" w:type="dxa"/>
              <w:bottom w:w="80" w:type="dxa"/>
              <w:right w:w="80" w:type="dxa"/>
            </w:tcMar>
          </w:tcPr>
          <w:p w14:paraId="4D9BB64B" w14:textId="77777777" w:rsidR="007D030F" w:rsidRDefault="007D030F" w:rsidP="007D030F">
            <w:r>
              <w:rPr>
                <w:rStyle w:val="None"/>
                <w:b/>
                <w:bCs/>
                <w:sz w:val="20"/>
                <w:szCs w:val="20"/>
              </w:rPr>
              <w:t>Personal Tutor</w:t>
            </w:r>
            <w:r>
              <w:rPr>
                <w:rStyle w:val="None"/>
                <w:sz w:val="20"/>
                <w:szCs w:val="20"/>
              </w:rPr>
              <w:t xml:space="preserve"> of BA (Hons) Business Studies</w:t>
            </w:r>
          </w:p>
        </w:tc>
      </w:tr>
      <w:tr w:rsidR="007D030F" w14:paraId="236606E0" w14:textId="77777777" w:rsidTr="00C9713C">
        <w:trPr>
          <w:trHeight w:val="232"/>
        </w:trPr>
        <w:tc>
          <w:tcPr>
            <w:tcW w:w="2277" w:type="dxa"/>
            <w:shd w:val="clear" w:color="auto" w:fill="auto"/>
            <w:tcMar>
              <w:top w:w="80" w:type="dxa"/>
              <w:left w:w="80" w:type="dxa"/>
              <w:bottom w:w="80" w:type="dxa"/>
              <w:right w:w="80" w:type="dxa"/>
            </w:tcMar>
          </w:tcPr>
          <w:p w14:paraId="35D75349" w14:textId="08E52E20" w:rsidR="007D030F" w:rsidRDefault="007D030F" w:rsidP="007D030F">
            <w:r>
              <w:rPr>
                <w:rStyle w:val="None"/>
                <w:sz w:val="20"/>
                <w:szCs w:val="20"/>
              </w:rPr>
              <w:t xml:space="preserve">2005 </w:t>
            </w:r>
            <w:r w:rsidR="00932F4F">
              <w:rPr>
                <w:rStyle w:val="None"/>
                <w:sz w:val="20"/>
                <w:szCs w:val="20"/>
              </w:rPr>
              <w:t>–</w:t>
            </w:r>
            <w:r>
              <w:rPr>
                <w:rStyle w:val="None"/>
                <w:sz w:val="20"/>
                <w:szCs w:val="20"/>
              </w:rPr>
              <w:t xml:space="preserve"> 2006</w:t>
            </w:r>
          </w:p>
        </w:tc>
        <w:tc>
          <w:tcPr>
            <w:tcW w:w="7345" w:type="dxa"/>
            <w:shd w:val="clear" w:color="auto" w:fill="auto"/>
            <w:tcMar>
              <w:top w:w="80" w:type="dxa"/>
              <w:left w:w="80" w:type="dxa"/>
              <w:bottom w:w="80" w:type="dxa"/>
              <w:right w:w="80" w:type="dxa"/>
            </w:tcMar>
          </w:tcPr>
          <w:p w14:paraId="20A2DF87" w14:textId="77777777" w:rsidR="007D030F" w:rsidRDefault="007D030F" w:rsidP="007D030F">
            <w:r>
              <w:rPr>
                <w:rStyle w:val="None"/>
                <w:b/>
                <w:bCs/>
                <w:sz w:val="20"/>
                <w:szCs w:val="20"/>
              </w:rPr>
              <w:t>Personal Tutor</w:t>
            </w:r>
            <w:r>
              <w:rPr>
                <w:rStyle w:val="None"/>
                <w:sz w:val="20"/>
                <w:szCs w:val="20"/>
              </w:rPr>
              <w:t xml:space="preserve"> Coordinator (School of Human Resources and Economic)</w:t>
            </w:r>
          </w:p>
        </w:tc>
      </w:tr>
      <w:tr w:rsidR="007D030F" w14:paraId="246F24FD" w14:textId="77777777" w:rsidTr="00C9713C">
        <w:trPr>
          <w:trHeight w:val="432"/>
        </w:trPr>
        <w:tc>
          <w:tcPr>
            <w:tcW w:w="2277" w:type="dxa"/>
            <w:shd w:val="clear" w:color="auto" w:fill="auto"/>
            <w:tcMar>
              <w:top w:w="80" w:type="dxa"/>
              <w:left w:w="80" w:type="dxa"/>
              <w:bottom w:w="80" w:type="dxa"/>
              <w:right w:w="80" w:type="dxa"/>
            </w:tcMar>
          </w:tcPr>
          <w:p w14:paraId="1C228822" w14:textId="4454DD3D" w:rsidR="007D030F" w:rsidRDefault="007D030F" w:rsidP="007D030F">
            <w:r>
              <w:rPr>
                <w:rStyle w:val="None"/>
                <w:sz w:val="20"/>
                <w:szCs w:val="20"/>
              </w:rPr>
              <w:t xml:space="preserve">2007 </w:t>
            </w:r>
            <w:r w:rsidR="00932F4F">
              <w:rPr>
                <w:rStyle w:val="None"/>
                <w:sz w:val="20"/>
                <w:szCs w:val="20"/>
              </w:rPr>
              <w:t>–</w:t>
            </w:r>
            <w:r>
              <w:rPr>
                <w:rStyle w:val="None"/>
                <w:sz w:val="20"/>
                <w:szCs w:val="20"/>
              </w:rPr>
              <w:t xml:space="preserve"> 2008, 2010 </w:t>
            </w:r>
            <w:r w:rsidR="00932F4F">
              <w:rPr>
                <w:rStyle w:val="None"/>
                <w:sz w:val="20"/>
                <w:szCs w:val="20"/>
              </w:rPr>
              <w:t>–</w:t>
            </w:r>
            <w:r>
              <w:rPr>
                <w:rStyle w:val="None"/>
                <w:sz w:val="20"/>
                <w:szCs w:val="20"/>
              </w:rPr>
              <w:t xml:space="preserve"> 2012</w:t>
            </w:r>
          </w:p>
        </w:tc>
        <w:tc>
          <w:tcPr>
            <w:tcW w:w="7345" w:type="dxa"/>
            <w:shd w:val="clear" w:color="auto" w:fill="auto"/>
            <w:tcMar>
              <w:top w:w="80" w:type="dxa"/>
              <w:left w:w="80" w:type="dxa"/>
              <w:bottom w:w="80" w:type="dxa"/>
              <w:right w:w="80" w:type="dxa"/>
            </w:tcMar>
          </w:tcPr>
          <w:p w14:paraId="73CD4223" w14:textId="77777777" w:rsidR="007D030F" w:rsidRDefault="007D030F" w:rsidP="007D030F">
            <w:r>
              <w:rPr>
                <w:rStyle w:val="None"/>
                <w:b/>
                <w:bCs/>
                <w:sz w:val="20"/>
                <w:szCs w:val="20"/>
              </w:rPr>
              <w:t>Placement tutor</w:t>
            </w:r>
          </w:p>
        </w:tc>
      </w:tr>
      <w:tr w:rsidR="007D030F" w14:paraId="5F7D0425" w14:textId="77777777" w:rsidTr="00C9713C">
        <w:trPr>
          <w:trHeight w:val="232"/>
        </w:trPr>
        <w:tc>
          <w:tcPr>
            <w:tcW w:w="2277" w:type="dxa"/>
            <w:shd w:val="clear" w:color="auto" w:fill="auto"/>
            <w:tcMar>
              <w:top w:w="80" w:type="dxa"/>
              <w:left w:w="80" w:type="dxa"/>
              <w:bottom w:w="80" w:type="dxa"/>
              <w:right w:w="80" w:type="dxa"/>
            </w:tcMar>
          </w:tcPr>
          <w:p w14:paraId="56EAC384" w14:textId="77777777" w:rsidR="007D030F" w:rsidRDefault="007D030F" w:rsidP="007D030F">
            <w:r>
              <w:rPr>
                <w:rStyle w:val="None"/>
                <w:sz w:val="20"/>
                <w:szCs w:val="20"/>
              </w:rPr>
              <w:t>2007</w:t>
            </w:r>
          </w:p>
        </w:tc>
        <w:tc>
          <w:tcPr>
            <w:tcW w:w="7345" w:type="dxa"/>
            <w:shd w:val="clear" w:color="auto" w:fill="auto"/>
            <w:tcMar>
              <w:top w:w="80" w:type="dxa"/>
              <w:left w:w="80" w:type="dxa"/>
              <w:bottom w:w="80" w:type="dxa"/>
              <w:right w:w="80" w:type="dxa"/>
            </w:tcMar>
          </w:tcPr>
          <w:p w14:paraId="075B9558" w14:textId="77777777" w:rsidR="007D030F" w:rsidRDefault="007D030F" w:rsidP="007D030F">
            <w:r>
              <w:rPr>
                <w:rStyle w:val="None"/>
                <w:b/>
                <w:bCs/>
                <w:sz w:val="20"/>
                <w:szCs w:val="20"/>
              </w:rPr>
              <w:t>Academic Representative</w:t>
            </w:r>
            <w:r>
              <w:rPr>
                <w:rStyle w:val="None"/>
                <w:sz w:val="20"/>
                <w:szCs w:val="20"/>
              </w:rPr>
              <w:t xml:space="preserve"> at the University Student Forum (for research students) </w:t>
            </w:r>
          </w:p>
        </w:tc>
      </w:tr>
    </w:tbl>
    <w:p w14:paraId="034FAF76" w14:textId="7D5D45C3" w:rsidR="00FC0A28" w:rsidRDefault="00FC0A28">
      <w:pPr>
        <w:widowControl w:val="0"/>
        <w:ind w:left="108" w:hanging="108"/>
      </w:pPr>
    </w:p>
    <w:p w14:paraId="7E4A3C7A" w14:textId="77777777" w:rsidR="00CB41DE" w:rsidRDefault="00CB41DE">
      <w:pPr>
        <w:widowControl w:val="0"/>
        <w:ind w:left="108" w:hanging="108"/>
      </w:pPr>
    </w:p>
    <w:p w14:paraId="6D398CD1" w14:textId="77777777" w:rsidR="00D53C72" w:rsidRDefault="007B0694">
      <w:pPr>
        <w:rPr>
          <w:rStyle w:val="None"/>
          <w:b/>
          <w:bCs/>
          <w:u w:val="single"/>
        </w:rPr>
      </w:pPr>
      <w:r>
        <w:rPr>
          <w:rStyle w:val="None"/>
          <w:b/>
          <w:bCs/>
          <w:u w:val="single"/>
        </w:rPr>
        <w:lastRenderedPageBreak/>
        <w:t>External Academic Responsibilities</w:t>
      </w:r>
    </w:p>
    <w:tbl>
      <w:tblPr>
        <w:tblW w:w="96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7"/>
        <w:gridCol w:w="8195"/>
      </w:tblGrid>
      <w:tr w:rsidR="00ED1E6E" w14:paraId="3307F2FB" w14:textId="77777777">
        <w:trPr>
          <w:trHeight w:val="672"/>
        </w:trPr>
        <w:tc>
          <w:tcPr>
            <w:tcW w:w="1427" w:type="dxa"/>
            <w:tcBorders>
              <w:top w:val="nil"/>
              <w:left w:val="nil"/>
              <w:bottom w:val="nil"/>
              <w:right w:val="nil"/>
            </w:tcBorders>
            <w:shd w:val="clear" w:color="auto" w:fill="auto"/>
            <w:tcMar>
              <w:top w:w="80" w:type="dxa"/>
              <w:left w:w="80" w:type="dxa"/>
              <w:bottom w:w="80" w:type="dxa"/>
              <w:right w:w="80" w:type="dxa"/>
            </w:tcMar>
          </w:tcPr>
          <w:p w14:paraId="5D7F7788" w14:textId="410010A8" w:rsidR="00ED1E6E" w:rsidRPr="00D327D9" w:rsidRDefault="00CB41DE" w:rsidP="00ED1E6E">
            <w:pPr>
              <w:rPr>
                <w:rStyle w:val="None"/>
                <w:b/>
                <w:bCs/>
                <w:sz w:val="20"/>
                <w:szCs w:val="20"/>
              </w:rPr>
            </w:pPr>
            <w:r>
              <w:t xml:space="preserve">Current </w:t>
            </w:r>
          </w:p>
        </w:tc>
        <w:tc>
          <w:tcPr>
            <w:tcW w:w="8195" w:type="dxa"/>
            <w:tcBorders>
              <w:top w:val="nil"/>
              <w:left w:val="nil"/>
              <w:bottom w:val="nil"/>
              <w:right w:val="nil"/>
            </w:tcBorders>
            <w:shd w:val="clear" w:color="auto" w:fill="auto"/>
            <w:tcMar>
              <w:top w:w="80" w:type="dxa"/>
              <w:left w:w="80" w:type="dxa"/>
              <w:bottom w:w="80" w:type="dxa"/>
              <w:right w:w="80" w:type="dxa"/>
            </w:tcMar>
          </w:tcPr>
          <w:p w14:paraId="7E197E1C" w14:textId="1B540D1C" w:rsidR="00ED1E6E" w:rsidRDefault="00CB41DE" w:rsidP="00CB41DE">
            <w:pPr>
              <w:rPr>
                <w:rStyle w:val="None"/>
                <w:b/>
                <w:bCs/>
                <w:sz w:val="20"/>
                <w:szCs w:val="20"/>
              </w:rPr>
            </w:pPr>
            <w:r>
              <w:rPr>
                <w:rStyle w:val="None"/>
                <w:b/>
                <w:bCs/>
                <w:sz w:val="20"/>
                <w:szCs w:val="20"/>
              </w:rPr>
              <w:t>Register for External Examiners,</w:t>
            </w:r>
            <w:r w:rsidRPr="004A1458">
              <w:rPr>
                <w:rStyle w:val="None"/>
                <w:sz w:val="20"/>
                <w:szCs w:val="20"/>
              </w:rPr>
              <w:t xml:space="preserve"> A</w:t>
            </w:r>
            <w:r>
              <w:rPr>
                <w:rStyle w:val="None"/>
                <w:sz w:val="20"/>
                <w:szCs w:val="20"/>
              </w:rPr>
              <w:t>d</w:t>
            </w:r>
            <w:r w:rsidRPr="004A1458">
              <w:rPr>
                <w:rStyle w:val="None"/>
                <w:sz w:val="20"/>
                <w:szCs w:val="20"/>
              </w:rPr>
              <w:t>vance</w:t>
            </w:r>
            <w:r>
              <w:rPr>
                <w:rStyle w:val="None"/>
                <w:sz w:val="20"/>
                <w:szCs w:val="20"/>
              </w:rPr>
              <w:t xml:space="preserve"> </w:t>
            </w:r>
            <w:r w:rsidRPr="004A1458">
              <w:rPr>
                <w:rStyle w:val="None"/>
                <w:sz w:val="20"/>
                <w:szCs w:val="20"/>
              </w:rPr>
              <w:t>HE</w:t>
            </w:r>
            <w:r>
              <w:rPr>
                <w:rStyle w:val="None"/>
                <w:sz w:val="20"/>
                <w:szCs w:val="20"/>
              </w:rPr>
              <w:t xml:space="preserve">. </w:t>
            </w:r>
          </w:p>
        </w:tc>
      </w:tr>
      <w:tr w:rsidR="00ED1E6E" w14:paraId="693FBEEA" w14:textId="77777777">
        <w:trPr>
          <w:trHeight w:val="672"/>
        </w:trPr>
        <w:tc>
          <w:tcPr>
            <w:tcW w:w="1427" w:type="dxa"/>
            <w:tcBorders>
              <w:top w:val="nil"/>
              <w:left w:val="nil"/>
              <w:bottom w:val="nil"/>
              <w:right w:val="nil"/>
            </w:tcBorders>
            <w:shd w:val="clear" w:color="auto" w:fill="auto"/>
            <w:tcMar>
              <w:top w:w="80" w:type="dxa"/>
              <w:left w:w="80" w:type="dxa"/>
              <w:bottom w:w="80" w:type="dxa"/>
              <w:right w:w="80" w:type="dxa"/>
            </w:tcMar>
          </w:tcPr>
          <w:p w14:paraId="53DC2104" w14:textId="0EAD9E1E" w:rsidR="00ED1E6E" w:rsidRDefault="00ED1E6E" w:rsidP="00ED1E6E">
            <w:r>
              <w:rPr>
                <w:rStyle w:val="None"/>
                <w:sz w:val="20"/>
                <w:szCs w:val="20"/>
              </w:rPr>
              <w:t>2016 – 2020</w:t>
            </w:r>
          </w:p>
        </w:tc>
        <w:tc>
          <w:tcPr>
            <w:tcW w:w="8195" w:type="dxa"/>
            <w:tcBorders>
              <w:top w:val="nil"/>
              <w:left w:val="nil"/>
              <w:bottom w:val="nil"/>
              <w:right w:val="nil"/>
            </w:tcBorders>
            <w:shd w:val="clear" w:color="auto" w:fill="auto"/>
            <w:tcMar>
              <w:top w:w="80" w:type="dxa"/>
              <w:left w:w="80" w:type="dxa"/>
              <w:bottom w:w="80" w:type="dxa"/>
              <w:right w:w="80" w:type="dxa"/>
            </w:tcMar>
          </w:tcPr>
          <w:p w14:paraId="2E5D0351" w14:textId="544C960A" w:rsidR="00ED1E6E" w:rsidRDefault="00ED1E6E" w:rsidP="00ED1E6E">
            <w:pPr>
              <w:rPr>
                <w:rStyle w:val="None"/>
                <w:sz w:val="20"/>
                <w:szCs w:val="20"/>
              </w:rPr>
            </w:pPr>
            <w:r>
              <w:rPr>
                <w:rStyle w:val="None"/>
                <w:b/>
                <w:bCs/>
                <w:sz w:val="20"/>
                <w:szCs w:val="20"/>
              </w:rPr>
              <w:t>External Examiner</w:t>
            </w:r>
            <w:r>
              <w:rPr>
                <w:rStyle w:val="None"/>
                <w:sz w:val="20"/>
                <w:szCs w:val="20"/>
              </w:rPr>
              <w:t xml:space="preserve"> – University of Buckingham, Business School since September 2016. Examine Strategic and International Business modules for MBA, </w:t>
            </w:r>
            <w:r w:rsidR="000605FC">
              <w:rPr>
                <w:rStyle w:val="None"/>
                <w:sz w:val="20"/>
                <w:szCs w:val="20"/>
              </w:rPr>
              <w:t>BSc Business Management programme</w:t>
            </w:r>
            <w:r>
              <w:rPr>
                <w:rStyle w:val="None"/>
                <w:sz w:val="20"/>
                <w:szCs w:val="20"/>
              </w:rPr>
              <w:t>.</w:t>
            </w:r>
          </w:p>
          <w:p w14:paraId="3FEC5C8E" w14:textId="77777777" w:rsidR="00ED1E6E" w:rsidRDefault="00ED1E6E" w:rsidP="00ED1E6E">
            <w:pPr>
              <w:rPr>
                <w:rStyle w:val="None"/>
                <w:sz w:val="20"/>
                <w:szCs w:val="20"/>
              </w:rPr>
            </w:pPr>
          </w:p>
          <w:p w14:paraId="3EEB704B" w14:textId="6D000DCF" w:rsidR="00ED1E6E" w:rsidRDefault="00ED1E6E" w:rsidP="00ED1E6E">
            <w:r w:rsidRPr="00CB1E1A">
              <w:rPr>
                <w:rStyle w:val="None"/>
                <w:i/>
                <w:sz w:val="20"/>
                <w:szCs w:val="20"/>
              </w:rPr>
              <w:t>Modules examine: Business Ethics (H5); Global and International Business (H5); International Business (H6); Corporate Strategy and Strategic Management (H6); Research Skills for Business (H6); CSR and Business Ethics (H6); Corporate Strategy &amp; Leadership in Practice (MBA); and MBA dissertation</w:t>
            </w:r>
            <w:r>
              <w:t>.</w:t>
            </w:r>
          </w:p>
        </w:tc>
      </w:tr>
      <w:tr w:rsidR="008B4881" w14:paraId="52CA3B3D" w14:textId="77777777">
        <w:trPr>
          <w:trHeight w:val="672"/>
        </w:trPr>
        <w:tc>
          <w:tcPr>
            <w:tcW w:w="1427" w:type="dxa"/>
            <w:tcBorders>
              <w:top w:val="nil"/>
              <w:left w:val="nil"/>
              <w:bottom w:val="nil"/>
              <w:right w:val="nil"/>
            </w:tcBorders>
            <w:shd w:val="clear" w:color="auto" w:fill="auto"/>
            <w:tcMar>
              <w:top w:w="80" w:type="dxa"/>
              <w:left w:w="80" w:type="dxa"/>
              <w:bottom w:w="80" w:type="dxa"/>
              <w:right w:w="80" w:type="dxa"/>
            </w:tcMar>
          </w:tcPr>
          <w:p w14:paraId="6FDCFBFF" w14:textId="21278E3A" w:rsidR="008B4881" w:rsidRDefault="00E76836" w:rsidP="00ED1E6E">
            <w:pPr>
              <w:rPr>
                <w:rStyle w:val="None"/>
                <w:sz w:val="20"/>
                <w:szCs w:val="20"/>
              </w:rPr>
            </w:pPr>
            <w:r>
              <w:rPr>
                <w:rStyle w:val="None"/>
                <w:sz w:val="20"/>
                <w:szCs w:val="20"/>
              </w:rPr>
              <w:t>Jan 2021</w:t>
            </w:r>
          </w:p>
        </w:tc>
        <w:tc>
          <w:tcPr>
            <w:tcW w:w="8195" w:type="dxa"/>
            <w:tcBorders>
              <w:top w:val="nil"/>
              <w:left w:val="nil"/>
              <w:bottom w:val="nil"/>
              <w:right w:val="nil"/>
            </w:tcBorders>
            <w:shd w:val="clear" w:color="auto" w:fill="auto"/>
            <w:tcMar>
              <w:top w:w="80" w:type="dxa"/>
              <w:left w:w="80" w:type="dxa"/>
              <w:bottom w:w="80" w:type="dxa"/>
              <w:right w:w="80" w:type="dxa"/>
            </w:tcMar>
          </w:tcPr>
          <w:p w14:paraId="0BBC5309" w14:textId="17DC6778" w:rsidR="008B4881" w:rsidRDefault="00B6545D" w:rsidP="00ED1E6E">
            <w:pPr>
              <w:rPr>
                <w:rStyle w:val="None"/>
                <w:b/>
                <w:bCs/>
                <w:sz w:val="20"/>
                <w:szCs w:val="20"/>
              </w:rPr>
            </w:pPr>
            <w:r>
              <w:rPr>
                <w:rStyle w:val="None"/>
                <w:b/>
                <w:bCs/>
                <w:sz w:val="20"/>
                <w:szCs w:val="20"/>
              </w:rPr>
              <w:t xml:space="preserve">External academic </w:t>
            </w:r>
            <w:r w:rsidR="00B6458B">
              <w:rPr>
                <w:rStyle w:val="None"/>
                <w:b/>
                <w:bCs/>
                <w:sz w:val="20"/>
                <w:szCs w:val="20"/>
              </w:rPr>
              <w:t xml:space="preserve">advisor </w:t>
            </w:r>
            <w:r w:rsidR="00B6458B" w:rsidRPr="00B6458B">
              <w:rPr>
                <w:rStyle w:val="None"/>
                <w:sz w:val="20"/>
                <w:szCs w:val="20"/>
              </w:rPr>
              <w:t xml:space="preserve">for the Change </w:t>
            </w:r>
            <w:r w:rsidR="00B6458B">
              <w:rPr>
                <w:rStyle w:val="None"/>
                <w:sz w:val="20"/>
                <w:szCs w:val="20"/>
              </w:rPr>
              <w:t xml:space="preserve">of Approval </w:t>
            </w:r>
            <w:r w:rsidR="00784ADA">
              <w:rPr>
                <w:rStyle w:val="None"/>
                <w:sz w:val="20"/>
                <w:szCs w:val="20"/>
              </w:rPr>
              <w:t xml:space="preserve">by correspondence of the BA (Hons) International Business </w:t>
            </w:r>
            <w:r w:rsidR="00C409C5">
              <w:rPr>
                <w:rStyle w:val="None"/>
                <w:sz w:val="20"/>
                <w:szCs w:val="20"/>
              </w:rPr>
              <w:t xml:space="preserve">Management </w:t>
            </w:r>
            <w:r w:rsidR="00A24CDF">
              <w:rPr>
                <w:rStyle w:val="None"/>
                <w:sz w:val="20"/>
                <w:szCs w:val="20"/>
              </w:rPr>
              <w:t>at University of Northampton</w:t>
            </w:r>
          </w:p>
        </w:tc>
      </w:tr>
      <w:tr w:rsidR="00ED1E6E" w14:paraId="4B923C73" w14:textId="77777777" w:rsidTr="00045A09">
        <w:trPr>
          <w:trHeight w:val="370"/>
        </w:trPr>
        <w:tc>
          <w:tcPr>
            <w:tcW w:w="1427" w:type="dxa"/>
            <w:tcBorders>
              <w:top w:val="nil"/>
              <w:left w:val="nil"/>
              <w:bottom w:val="nil"/>
              <w:right w:val="nil"/>
            </w:tcBorders>
            <w:shd w:val="clear" w:color="auto" w:fill="auto"/>
            <w:tcMar>
              <w:top w:w="80" w:type="dxa"/>
              <w:left w:w="80" w:type="dxa"/>
              <w:bottom w:w="80" w:type="dxa"/>
              <w:right w:w="80" w:type="dxa"/>
            </w:tcMar>
          </w:tcPr>
          <w:p w14:paraId="43F12784" w14:textId="7CC51F74" w:rsidR="00ED1E6E" w:rsidRDefault="00ED1E6E" w:rsidP="00ED1E6E">
            <w:pPr>
              <w:rPr>
                <w:rStyle w:val="None"/>
                <w:sz w:val="20"/>
                <w:szCs w:val="20"/>
              </w:rPr>
            </w:pPr>
            <w:r>
              <w:rPr>
                <w:rStyle w:val="None"/>
                <w:rFonts w:hint="eastAsia"/>
                <w:sz w:val="20"/>
                <w:szCs w:val="20"/>
              </w:rPr>
              <w:t>J</w:t>
            </w:r>
            <w:r>
              <w:rPr>
                <w:rStyle w:val="None"/>
                <w:sz w:val="20"/>
                <w:szCs w:val="20"/>
              </w:rPr>
              <w:t>uly 2020</w:t>
            </w:r>
          </w:p>
        </w:tc>
        <w:tc>
          <w:tcPr>
            <w:tcW w:w="8195" w:type="dxa"/>
            <w:tcBorders>
              <w:top w:val="nil"/>
              <w:left w:val="nil"/>
              <w:bottom w:val="nil"/>
              <w:right w:val="nil"/>
            </w:tcBorders>
            <w:shd w:val="clear" w:color="auto" w:fill="auto"/>
            <w:tcMar>
              <w:top w:w="80" w:type="dxa"/>
              <w:left w:w="80" w:type="dxa"/>
              <w:bottom w:w="80" w:type="dxa"/>
              <w:right w:w="80" w:type="dxa"/>
            </w:tcMar>
          </w:tcPr>
          <w:p w14:paraId="1585DD94" w14:textId="6997F2C8" w:rsidR="00ED1E6E" w:rsidRDefault="00ED1E6E" w:rsidP="00ED1E6E">
            <w:pPr>
              <w:rPr>
                <w:rStyle w:val="None"/>
                <w:b/>
                <w:bCs/>
                <w:sz w:val="20"/>
                <w:szCs w:val="20"/>
              </w:rPr>
            </w:pPr>
            <w:r>
              <w:rPr>
                <w:rStyle w:val="None"/>
                <w:rFonts w:hint="eastAsia"/>
                <w:b/>
                <w:bCs/>
                <w:sz w:val="20"/>
                <w:szCs w:val="20"/>
              </w:rPr>
              <w:t>E</w:t>
            </w:r>
            <w:r>
              <w:rPr>
                <w:rStyle w:val="None"/>
                <w:b/>
                <w:bCs/>
                <w:sz w:val="20"/>
                <w:szCs w:val="20"/>
              </w:rPr>
              <w:t xml:space="preserve">xternal advisor </w:t>
            </w:r>
            <w:r w:rsidRPr="0055679C">
              <w:rPr>
                <w:rStyle w:val="None"/>
                <w:sz w:val="20"/>
                <w:szCs w:val="20"/>
              </w:rPr>
              <w:t xml:space="preserve">for </w:t>
            </w:r>
            <w:r>
              <w:rPr>
                <w:rStyle w:val="None"/>
                <w:sz w:val="20"/>
                <w:szCs w:val="20"/>
              </w:rPr>
              <w:t>C</w:t>
            </w:r>
            <w:r w:rsidRPr="0055679C">
              <w:rPr>
                <w:rStyle w:val="None"/>
                <w:sz w:val="20"/>
                <w:szCs w:val="20"/>
              </w:rPr>
              <w:t>ollaborative Institutional Approval Event</w:t>
            </w:r>
            <w:r>
              <w:rPr>
                <w:rStyle w:val="None"/>
                <w:sz w:val="20"/>
                <w:szCs w:val="20"/>
              </w:rPr>
              <w:t xml:space="preserve"> – partnership in Nepal. Co</w:t>
            </w:r>
            <w:r w:rsidRPr="0055679C">
              <w:rPr>
                <w:rStyle w:val="None"/>
                <w:sz w:val="20"/>
                <w:szCs w:val="20"/>
              </w:rPr>
              <w:t xml:space="preserve">urse validation </w:t>
            </w:r>
            <w:r>
              <w:rPr>
                <w:rStyle w:val="None"/>
                <w:sz w:val="20"/>
                <w:szCs w:val="20"/>
              </w:rPr>
              <w:t xml:space="preserve">of the </w:t>
            </w:r>
            <w:r w:rsidRPr="0055679C">
              <w:rPr>
                <w:rStyle w:val="None"/>
                <w:sz w:val="20"/>
                <w:szCs w:val="20"/>
              </w:rPr>
              <w:t>BA (Hons) Business Administration</w:t>
            </w:r>
            <w:r>
              <w:rPr>
                <w:rStyle w:val="None"/>
                <w:sz w:val="20"/>
                <w:szCs w:val="20"/>
              </w:rPr>
              <w:t xml:space="preserve"> (extended)</w:t>
            </w:r>
            <w:r w:rsidRPr="0055679C">
              <w:rPr>
                <w:rStyle w:val="None"/>
                <w:sz w:val="20"/>
                <w:szCs w:val="20"/>
              </w:rPr>
              <w:t>; Periodic Course Review</w:t>
            </w:r>
            <w:r>
              <w:rPr>
                <w:rStyle w:val="None"/>
                <w:sz w:val="20"/>
                <w:szCs w:val="20"/>
              </w:rPr>
              <w:t xml:space="preserve"> of the</w:t>
            </w:r>
            <w:r w:rsidRPr="0055679C">
              <w:rPr>
                <w:rStyle w:val="None"/>
                <w:sz w:val="20"/>
                <w:szCs w:val="20"/>
              </w:rPr>
              <w:t xml:space="preserve"> BA (Hons) Business Administration</w:t>
            </w:r>
            <w:r>
              <w:rPr>
                <w:rStyle w:val="None"/>
                <w:sz w:val="20"/>
                <w:szCs w:val="20"/>
              </w:rPr>
              <w:t xml:space="preserve"> (international business and pathway)</w:t>
            </w:r>
            <w:r w:rsidRPr="0055679C">
              <w:rPr>
                <w:rStyle w:val="None"/>
                <w:sz w:val="20"/>
                <w:szCs w:val="20"/>
              </w:rPr>
              <w:t>; Periodic Course Revie</w:t>
            </w:r>
            <w:r>
              <w:rPr>
                <w:rStyle w:val="None"/>
                <w:sz w:val="20"/>
                <w:szCs w:val="20"/>
              </w:rPr>
              <w:t xml:space="preserve">w of the </w:t>
            </w:r>
            <w:r w:rsidRPr="0055679C">
              <w:rPr>
                <w:rStyle w:val="None"/>
                <w:sz w:val="20"/>
                <w:szCs w:val="20"/>
              </w:rPr>
              <w:t>M</w:t>
            </w:r>
            <w:r>
              <w:rPr>
                <w:rStyle w:val="None"/>
                <w:sz w:val="20"/>
                <w:szCs w:val="20"/>
              </w:rPr>
              <w:t>BA</w:t>
            </w:r>
            <w:r w:rsidRPr="0055679C">
              <w:rPr>
                <w:rStyle w:val="None"/>
                <w:sz w:val="20"/>
                <w:szCs w:val="20"/>
              </w:rPr>
              <w:t xml:space="preserve">; </w:t>
            </w:r>
            <w:r>
              <w:rPr>
                <w:rStyle w:val="None"/>
                <w:sz w:val="20"/>
                <w:szCs w:val="20"/>
              </w:rPr>
              <w:t>C</w:t>
            </w:r>
            <w:r w:rsidRPr="0055679C">
              <w:rPr>
                <w:rStyle w:val="None"/>
                <w:sz w:val="20"/>
                <w:szCs w:val="20"/>
              </w:rPr>
              <w:t xml:space="preserve">ourse </w:t>
            </w:r>
            <w:r>
              <w:rPr>
                <w:rStyle w:val="None"/>
                <w:sz w:val="20"/>
                <w:szCs w:val="20"/>
              </w:rPr>
              <w:t>V</w:t>
            </w:r>
            <w:r w:rsidRPr="0055679C">
              <w:rPr>
                <w:rStyle w:val="None"/>
                <w:sz w:val="20"/>
                <w:szCs w:val="20"/>
              </w:rPr>
              <w:t>alidation M</w:t>
            </w:r>
            <w:r>
              <w:rPr>
                <w:rStyle w:val="None"/>
                <w:sz w:val="20"/>
                <w:szCs w:val="20"/>
              </w:rPr>
              <w:t>BA</w:t>
            </w:r>
            <w:r w:rsidRPr="0055679C">
              <w:rPr>
                <w:rStyle w:val="None"/>
                <w:sz w:val="20"/>
                <w:szCs w:val="20"/>
              </w:rPr>
              <w:t xml:space="preserve"> (Global)</w:t>
            </w:r>
            <w:r w:rsidR="00CE0765">
              <w:rPr>
                <w:rStyle w:val="None"/>
                <w:sz w:val="20"/>
                <w:szCs w:val="20"/>
              </w:rPr>
              <w:t xml:space="preserve"> at </w:t>
            </w:r>
            <w:r w:rsidR="007C6073">
              <w:rPr>
                <w:rStyle w:val="None"/>
                <w:sz w:val="20"/>
                <w:szCs w:val="20"/>
              </w:rPr>
              <w:t>London Metropolitan University, 2020</w:t>
            </w:r>
            <w:r>
              <w:rPr>
                <w:rStyle w:val="None"/>
                <w:sz w:val="20"/>
                <w:szCs w:val="20"/>
              </w:rPr>
              <w:t>.</w:t>
            </w:r>
          </w:p>
        </w:tc>
      </w:tr>
      <w:tr w:rsidR="00ED1E6E" w14:paraId="17E4B461" w14:textId="77777777" w:rsidTr="00045A09">
        <w:trPr>
          <w:trHeight w:val="370"/>
        </w:trPr>
        <w:tc>
          <w:tcPr>
            <w:tcW w:w="1427" w:type="dxa"/>
            <w:tcBorders>
              <w:top w:val="nil"/>
              <w:left w:val="nil"/>
              <w:bottom w:val="nil"/>
              <w:right w:val="nil"/>
            </w:tcBorders>
            <w:shd w:val="clear" w:color="auto" w:fill="auto"/>
            <w:tcMar>
              <w:top w:w="80" w:type="dxa"/>
              <w:left w:w="80" w:type="dxa"/>
              <w:bottom w:w="80" w:type="dxa"/>
              <w:right w:w="80" w:type="dxa"/>
            </w:tcMar>
          </w:tcPr>
          <w:p w14:paraId="73C58192" w14:textId="1F5F83C0" w:rsidR="00ED1E6E" w:rsidRDefault="00ED1E6E" w:rsidP="00ED1E6E">
            <w:pPr>
              <w:rPr>
                <w:rStyle w:val="None"/>
                <w:sz w:val="20"/>
                <w:szCs w:val="20"/>
              </w:rPr>
            </w:pPr>
            <w:r>
              <w:rPr>
                <w:rStyle w:val="None"/>
                <w:sz w:val="20"/>
                <w:szCs w:val="20"/>
              </w:rPr>
              <w:t>April 2020</w:t>
            </w:r>
          </w:p>
        </w:tc>
        <w:tc>
          <w:tcPr>
            <w:tcW w:w="8195" w:type="dxa"/>
            <w:tcBorders>
              <w:top w:val="nil"/>
              <w:left w:val="nil"/>
              <w:bottom w:val="nil"/>
              <w:right w:val="nil"/>
            </w:tcBorders>
            <w:shd w:val="clear" w:color="auto" w:fill="auto"/>
            <w:tcMar>
              <w:top w:w="80" w:type="dxa"/>
              <w:left w:w="80" w:type="dxa"/>
              <w:bottom w:w="80" w:type="dxa"/>
              <w:right w:w="80" w:type="dxa"/>
            </w:tcMar>
          </w:tcPr>
          <w:p w14:paraId="7B08B3C0" w14:textId="6D6CE69A" w:rsidR="00ED1E6E" w:rsidRDefault="00ED1E6E" w:rsidP="00ED1E6E">
            <w:pPr>
              <w:rPr>
                <w:rStyle w:val="None"/>
                <w:b/>
                <w:bCs/>
                <w:sz w:val="20"/>
                <w:szCs w:val="20"/>
              </w:rPr>
            </w:pPr>
            <w:r>
              <w:rPr>
                <w:rStyle w:val="None"/>
                <w:b/>
                <w:bCs/>
                <w:sz w:val="20"/>
                <w:szCs w:val="20"/>
              </w:rPr>
              <w:t xml:space="preserve">External examiner </w:t>
            </w:r>
            <w:r w:rsidRPr="00C9713C">
              <w:rPr>
                <w:rStyle w:val="None"/>
                <w:bCs/>
                <w:sz w:val="20"/>
                <w:szCs w:val="20"/>
              </w:rPr>
              <w:t>for Validation of the BA International Business at University of Northampton, 2020.</w:t>
            </w:r>
            <w:r>
              <w:rPr>
                <w:rStyle w:val="None"/>
                <w:b/>
                <w:bCs/>
                <w:sz w:val="20"/>
                <w:szCs w:val="20"/>
              </w:rPr>
              <w:t xml:space="preserve"> </w:t>
            </w:r>
          </w:p>
        </w:tc>
      </w:tr>
      <w:tr w:rsidR="00ED1E6E" w14:paraId="59BFEC00" w14:textId="77777777">
        <w:trPr>
          <w:trHeight w:val="452"/>
        </w:trPr>
        <w:tc>
          <w:tcPr>
            <w:tcW w:w="1427" w:type="dxa"/>
            <w:tcBorders>
              <w:top w:val="nil"/>
              <w:left w:val="nil"/>
              <w:bottom w:val="nil"/>
              <w:right w:val="nil"/>
            </w:tcBorders>
            <w:shd w:val="clear" w:color="auto" w:fill="auto"/>
            <w:tcMar>
              <w:top w:w="80" w:type="dxa"/>
              <w:left w:w="80" w:type="dxa"/>
              <w:bottom w:w="80" w:type="dxa"/>
              <w:right w:w="80" w:type="dxa"/>
            </w:tcMar>
          </w:tcPr>
          <w:p w14:paraId="4269B6F6" w14:textId="5D5F0F76" w:rsidR="00ED1E6E" w:rsidRDefault="00ED1E6E" w:rsidP="00ED1E6E">
            <w:pPr>
              <w:rPr>
                <w:rStyle w:val="None"/>
                <w:sz w:val="20"/>
                <w:szCs w:val="20"/>
              </w:rPr>
            </w:pPr>
            <w:r>
              <w:rPr>
                <w:rStyle w:val="None"/>
                <w:sz w:val="20"/>
                <w:szCs w:val="20"/>
              </w:rPr>
              <w:t>Oct, 2019</w:t>
            </w:r>
          </w:p>
        </w:tc>
        <w:tc>
          <w:tcPr>
            <w:tcW w:w="8195" w:type="dxa"/>
            <w:tcBorders>
              <w:top w:val="nil"/>
              <w:left w:val="nil"/>
              <w:bottom w:val="nil"/>
              <w:right w:val="nil"/>
            </w:tcBorders>
            <w:shd w:val="clear" w:color="auto" w:fill="auto"/>
            <w:tcMar>
              <w:top w:w="80" w:type="dxa"/>
              <w:left w:w="80" w:type="dxa"/>
              <w:bottom w:w="80" w:type="dxa"/>
              <w:right w:w="80" w:type="dxa"/>
            </w:tcMar>
          </w:tcPr>
          <w:p w14:paraId="6C9CE311" w14:textId="69FF3F16" w:rsidR="00ED1E6E" w:rsidRDefault="00ED1E6E" w:rsidP="00ED1E6E">
            <w:pPr>
              <w:rPr>
                <w:rStyle w:val="None"/>
                <w:b/>
                <w:bCs/>
                <w:sz w:val="20"/>
                <w:szCs w:val="20"/>
              </w:rPr>
            </w:pPr>
            <w:r>
              <w:rPr>
                <w:rStyle w:val="None"/>
                <w:b/>
                <w:bCs/>
                <w:sz w:val="20"/>
                <w:szCs w:val="20"/>
              </w:rPr>
              <w:t xml:space="preserve">External assessor </w:t>
            </w:r>
            <w:r>
              <w:rPr>
                <w:rStyle w:val="None"/>
                <w:sz w:val="20"/>
                <w:szCs w:val="20"/>
              </w:rPr>
              <w:t>for Re-approval event of MSc International Business Management, at Manchester Metropolitan University, 2019.</w:t>
            </w:r>
          </w:p>
        </w:tc>
      </w:tr>
      <w:tr w:rsidR="00ED1E6E" w14:paraId="6F9928ED" w14:textId="77777777">
        <w:trPr>
          <w:trHeight w:val="452"/>
        </w:trPr>
        <w:tc>
          <w:tcPr>
            <w:tcW w:w="1427" w:type="dxa"/>
            <w:tcBorders>
              <w:top w:val="nil"/>
              <w:left w:val="nil"/>
              <w:bottom w:val="nil"/>
              <w:right w:val="nil"/>
            </w:tcBorders>
            <w:shd w:val="clear" w:color="auto" w:fill="auto"/>
            <w:tcMar>
              <w:top w:w="80" w:type="dxa"/>
              <w:left w:w="80" w:type="dxa"/>
              <w:bottom w:w="80" w:type="dxa"/>
              <w:right w:w="80" w:type="dxa"/>
            </w:tcMar>
          </w:tcPr>
          <w:p w14:paraId="4D8C16C3" w14:textId="43BA46D9" w:rsidR="00ED1E6E" w:rsidRDefault="00ED1E6E" w:rsidP="00ED1E6E">
            <w:r>
              <w:rPr>
                <w:rStyle w:val="None"/>
                <w:sz w:val="20"/>
                <w:szCs w:val="20"/>
              </w:rPr>
              <w:t xml:space="preserve">July, 2019 </w:t>
            </w:r>
          </w:p>
        </w:tc>
        <w:tc>
          <w:tcPr>
            <w:tcW w:w="8195" w:type="dxa"/>
            <w:tcBorders>
              <w:top w:val="nil"/>
              <w:left w:val="nil"/>
              <w:bottom w:val="nil"/>
              <w:right w:val="nil"/>
            </w:tcBorders>
            <w:shd w:val="clear" w:color="auto" w:fill="auto"/>
            <w:tcMar>
              <w:top w:w="80" w:type="dxa"/>
              <w:left w:w="80" w:type="dxa"/>
              <w:bottom w:w="80" w:type="dxa"/>
              <w:right w:w="80" w:type="dxa"/>
            </w:tcMar>
          </w:tcPr>
          <w:p w14:paraId="12520511" w14:textId="52A41F9A" w:rsidR="00ED1E6E" w:rsidRDefault="00ED1E6E" w:rsidP="00ED1E6E">
            <w:r>
              <w:rPr>
                <w:rStyle w:val="None"/>
                <w:b/>
                <w:bCs/>
                <w:sz w:val="20"/>
                <w:szCs w:val="20"/>
              </w:rPr>
              <w:t xml:space="preserve">External examiner </w:t>
            </w:r>
            <w:r>
              <w:rPr>
                <w:rStyle w:val="None"/>
                <w:sz w:val="20"/>
                <w:szCs w:val="20"/>
              </w:rPr>
              <w:t>for Validation of the BA Commerce &amp; International Business Top-up pr</w:t>
            </w:r>
            <w:r w:rsidR="00CB41DE">
              <w:rPr>
                <w:rStyle w:val="None"/>
                <w:sz w:val="20"/>
                <w:szCs w:val="20"/>
              </w:rPr>
              <w:t>o</w:t>
            </w:r>
            <w:r>
              <w:rPr>
                <w:rStyle w:val="None"/>
                <w:sz w:val="20"/>
                <w:szCs w:val="20"/>
              </w:rPr>
              <w:t xml:space="preserve">gramme, at University of Northampton, 2019. </w:t>
            </w:r>
          </w:p>
        </w:tc>
      </w:tr>
    </w:tbl>
    <w:p w14:paraId="61C3FE70" w14:textId="77777777" w:rsidR="00D53C72" w:rsidRDefault="00D53C72">
      <w:pPr>
        <w:widowControl w:val="0"/>
        <w:ind w:left="108" w:hanging="108"/>
        <w:rPr>
          <w:rStyle w:val="None"/>
          <w:u w:val="single"/>
        </w:rPr>
      </w:pPr>
    </w:p>
    <w:p w14:paraId="3704EFB8" w14:textId="22573638" w:rsidR="00D53C72" w:rsidRDefault="007B0694">
      <w:pPr>
        <w:rPr>
          <w:rStyle w:val="None"/>
          <w:b/>
          <w:bCs/>
          <w:u w:val="single"/>
        </w:rPr>
      </w:pPr>
      <w:r>
        <w:rPr>
          <w:rStyle w:val="None"/>
          <w:b/>
          <w:bCs/>
          <w:u w:val="single"/>
        </w:rPr>
        <w:t>University</w:t>
      </w:r>
      <w:r w:rsidR="000C3E2F">
        <w:rPr>
          <w:rStyle w:val="None"/>
          <w:b/>
          <w:bCs/>
          <w:u w:val="single"/>
        </w:rPr>
        <w:t xml:space="preserve">/ School </w:t>
      </w:r>
      <w:r>
        <w:rPr>
          <w:rStyle w:val="None"/>
          <w:b/>
          <w:bCs/>
          <w:u w:val="single"/>
        </w:rPr>
        <w:t>Committee and Panel Member</w:t>
      </w:r>
    </w:p>
    <w:tbl>
      <w:tblPr>
        <w:tblW w:w="96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1"/>
        <w:gridCol w:w="8141"/>
      </w:tblGrid>
      <w:tr w:rsidR="006602D5" w14:paraId="51A8C443" w14:textId="77777777">
        <w:trPr>
          <w:trHeight w:val="452"/>
        </w:trPr>
        <w:tc>
          <w:tcPr>
            <w:tcW w:w="1481" w:type="dxa"/>
            <w:tcBorders>
              <w:top w:val="nil"/>
              <w:left w:val="nil"/>
              <w:bottom w:val="nil"/>
              <w:right w:val="nil"/>
            </w:tcBorders>
            <w:shd w:val="clear" w:color="auto" w:fill="auto"/>
            <w:tcMar>
              <w:top w:w="80" w:type="dxa"/>
              <w:left w:w="80" w:type="dxa"/>
              <w:bottom w:w="80" w:type="dxa"/>
              <w:right w:w="80" w:type="dxa"/>
            </w:tcMar>
          </w:tcPr>
          <w:p w14:paraId="18B11457" w14:textId="305681AF" w:rsidR="006602D5" w:rsidRDefault="002B6435" w:rsidP="00045A09">
            <w:pPr>
              <w:rPr>
                <w:rStyle w:val="None"/>
                <w:sz w:val="20"/>
                <w:szCs w:val="20"/>
              </w:rPr>
            </w:pPr>
            <w:r>
              <w:rPr>
                <w:rStyle w:val="None"/>
                <w:sz w:val="20"/>
                <w:szCs w:val="20"/>
              </w:rPr>
              <w:t xml:space="preserve">Feb 2020 – </w:t>
            </w:r>
            <w:r w:rsidR="00340FE8">
              <w:rPr>
                <w:rStyle w:val="None"/>
                <w:sz w:val="20"/>
                <w:szCs w:val="20"/>
              </w:rPr>
              <w:t xml:space="preserve">present </w:t>
            </w:r>
          </w:p>
        </w:tc>
        <w:tc>
          <w:tcPr>
            <w:tcW w:w="8141" w:type="dxa"/>
            <w:tcBorders>
              <w:top w:val="nil"/>
              <w:left w:val="nil"/>
              <w:bottom w:val="nil"/>
              <w:right w:val="nil"/>
            </w:tcBorders>
            <w:shd w:val="clear" w:color="auto" w:fill="auto"/>
            <w:tcMar>
              <w:top w:w="80" w:type="dxa"/>
              <w:left w:w="80" w:type="dxa"/>
              <w:bottom w:w="80" w:type="dxa"/>
              <w:right w:w="80" w:type="dxa"/>
            </w:tcMar>
          </w:tcPr>
          <w:p w14:paraId="5C660A5F" w14:textId="2BCCB0ED" w:rsidR="006602D5" w:rsidRDefault="002B6435">
            <w:pPr>
              <w:rPr>
                <w:rStyle w:val="PageNumber"/>
                <w:b/>
                <w:bCs/>
                <w:sz w:val="20"/>
                <w:szCs w:val="20"/>
              </w:rPr>
            </w:pPr>
            <w:r>
              <w:rPr>
                <w:rStyle w:val="PageNumber"/>
                <w:b/>
                <w:bCs/>
                <w:sz w:val="20"/>
                <w:szCs w:val="20"/>
              </w:rPr>
              <w:t xml:space="preserve">Employability Working Group </w:t>
            </w:r>
            <w:r w:rsidR="000C3E2F">
              <w:rPr>
                <w:rStyle w:val="PageNumber"/>
                <w:b/>
                <w:bCs/>
                <w:sz w:val="20"/>
                <w:szCs w:val="20"/>
              </w:rPr>
              <w:t xml:space="preserve">(Leeds Business School) </w:t>
            </w:r>
            <w:r>
              <w:rPr>
                <w:rStyle w:val="PageNumber"/>
                <w:b/>
                <w:bCs/>
                <w:sz w:val="20"/>
                <w:szCs w:val="20"/>
              </w:rPr>
              <w:t xml:space="preserve">– member </w:t>
            </w:r>
          </w:p>
        </w:tc>
      </w:tr>
      <w:tr w:rsidR="00D53C72" w14:paraId="7D953955" w14:textId="77777777">
        <w:trPr>
          <w:trHeight w:val="452"/>
        </w:trPr>
        <w:tc>
          <w:tcPr>
            <w:tcW w:w="1481" w:type="dxa"/>
            <w:tcBorders>
              <w:top w:val="nil"/>
              <w:left w:val="nil"/>
              <w:bottom w:val="nil"/>
              <w:right w:val="nil"/>
            </w:tcBorders>
            <w:shd w:val="clear" w:color="auto" w:fill="auto"/>
            <w:tcMar>
              <w:top w:w="80" w:type="dxa"/>
              <w:left w:w="80" w:type="dxa"/>
              <w:bottom w:w="80" w:type="dxa"/>
              <w:right w:w="80" w:type="dxa"/>
            </w:tcMar>
          </w:tcPr>
          <w:p w14:paraId="536D484C" w14:textId="37CD9CCB" w:rsidR="00D53C72" w:rsidRDefault="007B0694" w:rsidP="00045A09">
            <w:r>
              <w:rPr>
                <w:rStyle w:val="None"/>
                <w:sz w:val="20"/>
                <w:szCs w:val="20"/>
              </w:rPr>
              <w:t xml:space="preserve">2015 – </w:t>
            </w:r>
            <w:r w:rsidR="00045A09">
              <w:rPr>
                <w:rStyle w:val="None"/>
                <w:sz w:val="20"/>
                <w:szCs w:val="20"/>
              </w:rPr>
              <w:t>2018</w:t>
            </w:r>
          </w:p>
        </w:tc>
        <w:tc>
          <w:tcPr>
            <w:tcW w:w="8141" w:type="dxa"/>
            <w:tcBorders>
              <w:top w:val="nil"/>
              <w:left w:val="nil"/>
              <w:bottom w:val="nil"/>
              <w:right w:val="nil"/>
            </w:tcBorders>
            <w:shd w:val="clear" w:color="auto" w:fill="auto"/>
            <w:tcMar>
              <w:top w:w="80" w:type="dxa"/>
              <w:left w:w="80" w:type="dxa"/>
              <w:bottom w:w="80" w:type="dxa"/>
              <w:right w:w="80" w:type="dxa"/>
            </w:tcMar>
          </w:tcPr>
          <w:p w14:paraId="227B7F60" w14:textId="77777777" w:rsidR="00D53C72" w:rsidRDefault="007B0694">
            <w:pPr>
              <w:rPr>
                <w:rStyle w:val="None"/>
                <w:b/>
                <w:bCs/>
                <w:sz w:val="20"/>
                <w:szCs w:val="20"/>
              </w:rPr>
            </w:pPr>
            <w:r>
              <w:rPr>
                <w:rStyle w:val="PageNumber"/>
                <w:b/>
                <w:bCs/>
                <w:sz w:val="20"/>
                <w:szCs w:val="20"/>
              </w:rPr>
              <w:t>Faculty Collaborations &amp; Partnerships Oversight Group – member</w:t>
            </w:r>
          </w:p>
          <w:p w14:paraId="76D251B3" w14:textId="77777777" w:rsidR="00D53C72" w:rsidRDefault="007B0694">
            <w:r>
              <w:rPr>
                <w:rStyle w:val="None"/>
                <w:sz w:val="20"/>
                <w:szCs w:val="20"/>
              </w:rPr>
              <w:t>Make recommendations of quality issues on off-shore UG/PG delivery</w:t>
            </w:r>
          </w:p>
        </w:tc>
      </w:tr>
      <w:tr w:rsidR="00040A29" w14:paraId="70AAD002" w14:textId="77777777">
        <w:trPr>
          <w:trHeight w:val="452"/>
        </w:trPr>
        <w:tc>
          <w:tcPr>
            <w:tcW w:w="1481" w:type="dxa"/>
            <w:tcBorders>
              <w:top w:val="nil"/>
              <w:left w:val="nil"/>
              <w:bottom w:val="nil"/>
              <w:right w:val="nil"/>
            </w:tcBorders>
            <w:shd w:val="clear" w:color="auto" w:fill="auto"/>
            <w:tcMar>
              <w:top w:w="80" w:type="dxa"/>
              <w:left w:w="80" w:type="dxa"/>
              <w:bottom w:w="80" w:type="dxa"/>
              <w:right w:w="80" w:type="dxa"/>
            </w:tcMar>
          </w:tcPr>
          <w:p w14:paraId="60C57514" w14:textId="77777777" w:rsidR="00040A29" w:rsidRDefault="00040A29" w:rsidP="00040A29">
            <w:r>
              <w:rPr>
                <w:rStyle w:val="None"/>
                <w:sz w:val="20"/>
                <w:szCs w:val="20"/>
              </w:rPr>
              <w:t>July 2016</w:t>
            </w:r>
          </w:p>
        </w:tc>
        <w:tc>
          <w:tcPr>
            <w:tcW w:w="8141" w:type="dxa"/>
            <w:tcBorders>
              <w:top w:val="nil"/>
              <w:left w:val="nil"/>
              <w:bottom w:val="nil"/>
              <w:right w:val="nil"/>
            </w:tcBorders>
            <w:shd w:val="clear" w:color="auto" w:fill="auto"/>
            <w:tcMar>
              <w:top w:w="80" w:type="dxa"/>
              <w:left w:w="80" w:type="dxa"/>
              <w:bottom w:w="80" w:type="dxa"/>
              <w:right w:w="80" w:type="dxa"/>
            </w:tcMar>
          </w:tcPr>
          <w:p w14:paraId="12295C35" w14:textId="77777777" w:rsidR="00040A29" w:rsidRDefault="00040A29" w:rsidP="00040A29">
            <w:pPr>
              <w:rPr>
                <w:rStyle w:val="None"/>
                <w:b/>
                <w:bCs/>
                <w:sz w:val="20"/>
                <w:szCs w:val="20"/>
              </w:rPr>
            </w:pPr>
            <w:r>
              <w:rPr>
                <w:rStyle w:val="PageNumber"/>
                <w:b/>
                <w:bCs/>
                <w:sz w:val="20"/>
                <w:szCs w:val="20"/>
              </w:rPr>
              <w:t>Vocational Certificate in Coroners Law &amp; Administration Approval event</w:t>
            </w:r>
          </w:p>
          <w:p w14:paraId="57C30BDC" w14:textId="77777777" w:rsidR="00040A29" w:rsidRDefault="00040A29" w:rsidP="00040A29">
            <w:r>
              <w:rPr>
                <w:rStyle w:val="None"/>
                <w:sz w:val="20"/>
                <w:szCs w:val="20"/>
              </w:rPr>
              <w:t>Internal Faculty Panel Member</w:t>
            </w:r>
          </w:p>
        </w:tc>
      </w:tr>
      <w:tr w:rsidR="00040A29" w14:paraId="555EC935" w14:textId="77777777">
        <w:trPr>
          <w:trHeight w:val="452"/>
        </w:trPr>
        <w:tc>
          <w:tcPr>
            <w:tcW w:w="1481" w:type="dxa"/>
            <w:tcBorders>
              <w:top w:val="nil"/>
              <w:left w:val="nil"/>
              <w:bottom w:val="nil"/>
              <w:right w:val="nil"/>
            </w:tcBorders>
            <w:shd w:val="clear" w:color="auto" w:fill="auto"/>
            <w:tcMar>
              <w:top w:w="80" w:type="dxa"/>
              <w:left w:w="80" w:type="dxa"/>
              <w:bottom w:w="80" w:type="dxa"/>
              <w:right w:w="80" w:type="dxa"/>
            </w:tcMar>
          </w:tcPr>
          <w:p w14:paraId="63FADBCE" w14:textId="77777777" w:rsidR="00040A29" w:rsidRDefault="00040A29" w:rsidP="00040A29">
            <w:r>
              <w:rPr>
                <w:rStyle w:val="None"/>
                <w:sz w:val="20"/>
                <w:szCs w:val="20"/>
              </w:rPr>
              <w:t>2015-2016</w:t>
            </w:r>
          </w:p>
        </w:tc>
        <w:tc>
          <w:tcPr>
            <w:tcW w:w="8141" w:type="dxa"/>
            <w:tcBorders>
              <w:top w:val="nil"/>
              <w:left w:val="nil"/>
              <w:bottom w:val="nil"/>
              <w:right w:val="nil"/>
            </w:tcBorders>
            <w:shd w:val="clear" w:color="auto" w:fill="auto"/>
            <w:tcMar>
              <w:top w:w="80" w:type="dxa"/>
              <w:left w:w="80" w:type="dxa"/>
              <w:bottom w:w="80" w:type="dxa"/>
              <w:right w:w="80" w:type="dxa"/>
            </w:tcMar>
          </w:tcPr>
          <w:p w14:paraId="29CF4A13" w14:textId="77777777" w:rsidR="00040A29" w:rsidRDefault="00040A29" w:rsidP="00040A29">
            <w:pPr>
              <w:rPr>
                <w:rStyle w:val="None"/>
                <w:b/>
                <w:bCs/>
                <w:sz w:val="20"/>
                <w:szCs w:val="20"/>
              </w:rPr>
            </w:pPr>
            <w:r>
              <w:rPr>
                <w:rStyle w:val="PageNumber"/>
                <w:b/>
                <w:bCs/>
                <w:sz w:val="20"/>
                <w:szCs w:val="20"/>
              </w:rPr>
              <w:t xml:space="preserve">MSc Management and International Business course development team </w:t>
            </w:r>
          </w:p>
          <w:p w14:paraId="10598562" w14:textId="77777777" w:rsidR="00040A29" w:rsidRDefault="00040A29" w:rsidP="00040A29">
            <w:r>
              <w:rPr>
                <w:rStyle w:val="None"/>
                <w:sz w:val="20"/>
                <w:szCs w:val="20"/>
              </w:rPr>
              <w:t>Course development team member for course approval event</w:t>
            </w:r>
          </w:p>
        </w:tc>
      </w:tr>
      <w:tr w:rsidR="00E02353" w14:paraId="6E7207D1" w14:textId="77777777">
        <w:trPr>
          <w:trHeight w:val="452"/>
        </w:trPr>
        <w:tc>
          <w:tcPr>
            <w:tcW w:w="1481" w:type="dxa"/>
            <w:tcBorders>
              <w:top w:val="nil"/>
              <w:left w:val="nil"/>
              <w:bottom w:val="nil"/>
              <w:right w:val="nil"/>
            </w:tcBorders>
            <w:shd w:val="clear" w:color="auto" w:fill="auto"/>
            <w:tcMar>
              <w:top w:w="80" w:type="dxa"/>
              <w:left w:w="80" w:type="dxa"/>
              <w:bottom w:w="80" w:type="dxa"/>
              <w:right w:w="80" w:type="dxa"/>
            </w:tcMar>
          </w:tcPr>
          <w:p w14:paraId="3F21860D" w14:textId="6108DD30" w:rsidR="00E02353" w:rsidRDefault="00E02353" w:rsidP="00E02353">
            <w:pPr>
              <w:rPr>
                <w:rStyle w:val="None"/>
                <w:sz w:val="20"/>
                <w:szCs w:val="20"/>
              </w:rPr>
            </w:pPr>
            <w:r>
              <w:rPr>
                <w:rStyle w:val="None"/>
                <w:sz w:val="20"/>
                <w:szCs w:val="20"/>
              </w:rPr>
              <w:t>2013-2014</w:t>
            </w:r>
          </w:p>
        </w:tc>
        <w:tc>
          <w:tcPr>
            <w:tcW w:w="8141" w:type="dxa"/>
            <w:tcBorders>
              <w:top w:val="nil"/>
              <w:left w:val="nil"/>
              <w:bottom w:val="nil"/>
              <w:right w:val="nil"/>
            </w:tcBorders>
            <w:shd w:val="clear" w:color="auto" w:fill="auto"/>
            <w:tcMar>
              <w:top w:w="80" w:type="dxa"/>
              <w:left w:w="80" w:type="dxa"/>
              <w:bottom w:w="80" w:type="dxa"/>
              <w:right w:w="80" w:type="dxa"/>
            </w:tcMar>
          </w:tcPr>
          <w:p w14:paraId="042083EF" w14:textId="2C1A6C08" w:rsidR="00E02353" w:rsidRDefault="00E02353" w:rsidP="00E02353">
            <w:pPr>
              <w:rPr>
                <w:rStyle w:val="PageNumber"/>
                <w:b/>
                <w:bCs/>
                <w:sz w:val="20"/>
                <w:szCs w:val="20"/>
              </w:rPr>
            </w:pPr>
            <w:r>
              <w:rPr>
                <w:rStyle w:val="None"/>
                <w:b/>
                <w:bCs/>
                <w:sz w:val="20"/>
                <w:szCs w:val="20"/>
              </w:rPr>
              <w:t>MA International Business course development team member</w:t>
            </w:r>
          </w:p>
        </w:tc>
      </w:tr>
      <w:tr w:rsidR="00E02353" w14:paraId="5C94B706" w14:textId="77777777">
        <w:trPr>
          <w:trHeight w:val="452"/>
        </w:trPr>
        <w:tc>
          <w:tcPr>
            <w:tcW w:w="1481" w:type="dxa"/>
            <w:tcBorders>
              <w:top w:val="nil"/>
              <w:left w:val="nil"/>
              <w:bottom w:val="nil"/>
              <w:right w:val="nil"/>
            </w:tcBorders>
            <w:shd w:val="clear" w:color="auto" w:fill="auto"/>
            <w:tcMar>
              <w:top w:w="80" w:type="dxa"/>
              <w:left w:w="80" w:type="dxa"/>
              <w:bottom w:w="80" w:type="dxa"/>
              <w:right w:w="80" w:type="dxa"/>
            </w:tcMar>
          </w:tcPr>
          <w:p w14:paraId="4A269933" w14:textId="1E34C241" w:rsidR="00E02353" w:rsidRDefault="00E02353" w:rsidP="00E02353">
            <w:pPr>
              <w:rPr>
                <w:rStyle w:val="None"/>
                <w:sz w:val="20"/>
                <w:szCs w:val="20"/>
              </w:rPr>
            </w:pPr>
            <w:r>
              <w:rPr>
                <w:rStyle w:val="None"/>
                <w:sz w:val="20"/>
                <w:szCs w:val="20"/>
              </w:rPr>
              <w:t xml:space="preserve">2013- </w:t>
            </w:r>
            <w:r w:rsidR="00EB4E3F">
              <w:rPr>
                <w:rStyle w:val="None"/>
                <w:sz w:val="20"/>
                <w:szCs w:val="20"/>
              </w:rPr>
              <w:t>2014</w:t>
            </w:r>
          </w:p>
        </w:tc>
        <w:tc>
          <w:tcPr>
            <w:tcW w:w="8141" w:type="dxa"/>
            <w:tcBorders>
              <w:top w:val="nil"/>
              <w:left w:val="nil"/>
              <w:bottom w:val="nil"/>
              <w:right w:val="nil"/>
            </w:tcBorders>
            <w:shd w:val="clear" w:color="auto" w:fill="auto"/>
            <w:tcMar>
              <w:top w:w="80" w:type="dxa"/>
              <w:left w:w="80" w:type="dxa"/>
              <w:bottom w:w="80" w:type="dxa"/>
              <w:right w:w="80" w:type="dxa"/>
            </w:tcMar>
          </w:tcPr>
          <w:p w14:paraId="531F3FC8" w14:textId="77777777" w:rsidR="00E02353" w:rsidRDefault="00E02353" w:rsidP="00E02353">
            <w:pPr>
              <w:rPr>
                <w:rStyle w:val="None"/>
                <w:b/>
                <w:bCs/>
                <w:sz w:val="20"/>
                <w:szCs w:val="20"/>
              </w:rPr>
            </w:pPr>
            <w:r>
              <w:rPr>
                <w:rStyle w:val="PageNumber"/>
                <w:b/>
                <w:bCs/>
                <w:sz w:val="20"/>
                <w:szCs w:val="20"/>
              </w:rPr>
              <w:t>MA International Trade and Finance (off-shore) validation panel member</w:t>
            </w:r>
          </w:p>
          <w:p w14:paraId="45D02127" w14:textId="70DEC9B9" w:rsidR="00E02353" w:rsidRDefault="00E02353" w:rsidP="00E02353">
            <w:pPr>
              <w:rPr>
                <w:rStyle w:val="PageNumber"/>
                <w:b/>
                <w:bCs/>
                <w:sz w:val="20"/>
                <w:szCs w:val="20"/>
              </w:rPr>
            </w:pPr>
            <w:r>
              <w:rPr>
                <w:rStyle w:val="None"/>
                <w:sz w:val="20"/>
                <w:szCs w:val="20"/>
              </w:rPr>
              <w:t>Prepare validation documents and present in validation event at overseas partner intuition</w:t>
            </w:r>
          </w:p>
        </w:tc>
      </w:tr>
      <w:tr w:rsidR="00E02353" w14:paraId="2C851AC0" w14:textId="77777777">
        <w:trPr>
          <w:trHeight w:val="452"/>
        </w:trPr>
        <w:tc>
          <w:tcPr>
            <w:tcW w:w="1481" w:type="dxa"/>
            <w:tcBorders>
              <w:top w:val="nil"/>
              <w:left w:val="nil"/>
              <w:bottom w:val="nil"/>
              <w:right w:val="nil"/>
            </w:tcBorders>
            <w:shd w:val="clear" w:color="auto" w:fill="auto"/>
            <w:tcMar>
              <w:top w:w="80" w:type="dxa"/>
              <w:left w:w="80" w:type="dxa"/>
              <w:bottom w:w="80" w:type="dxa"/>
              <w:right w:w="80" w:type="dxa"/>
            </w:tcMar>
          </w:tcPr>
          <w:p w14:paraId="009F59C0" w14:textId="15CF95C8" w:rsidR="00E02353" w:rsidRPr="001B06CB" w:rsidRDefault="00E02353" w:rsidP="00E02353">
            <w:pPr>
              <w:rPr>
                <w:sz w:val="20"/>
                <w:szCs w:val="20"/>
              </w:rPr>
            </w:pPr>
            <w:r>
              <w:rPr>
                <w:rStyle w:val="None"/>
                <w:sz w:val="20"/>
                <w:szCs w:val="20"/>
              </w:rPr>
              <w:t>Sep 2012 - Current</w:t>
            </w:r>
          </w:p>
        </w:tc>
        <w:tc>
          <w:tcPr>
            <w:tcW w:w="8141" w:type="dxa"/>
            <w:tcBorders>
              <w:top w:val="nil"/>
              <w:left w:val="nil"/>
              <w:bottom w:val="nil"/>
              <w:right w:val="nil"/>
            </w:tcBorders>
            <w:shd w:val="clear" w:color="auto" w:fill="auto"/>
            <w:tcMar>
              <w:top w:w="80" w:type="dxa"/>
              <w:left w:w="80" w:type="dxa"/>
              <w:bottom w:w="80" w:type="dxa"/>
              <w:right w:w="80" w:type="dxa"/>
            </w:tcMar>
          </w:tcPr>
          <w:p w14:paraId="26C69D16" w14:textId="57B1C929" w:rsidR="00E02353" w:rsidRDefault="00E02353" w:rsidP="00E02353">
            <w:r>
              <w:rPr>
                <w:rStyle w:val="None"/>
                <w:b/>
                <w:bCs/>
                <w:sz w:val="20"/>
                <w:szCs w:val="20"/>
              </w:rPr>
              <w:t>MSc International Trade and Finance &amp; MA International Business course development team leader</w:t>
            </w:r>
          </w:p>
        </w:tc>
      </w:tr>
      <w:tr w:rsidR="00E02353" w14:paraId="5BA5C6B3" w14:textId="77777777">
        <w:trPr>
          <w:trHeight w:val="452"/>
        </w:trPr>
        <w:tc>
          <w:tcPr>
            <w:tcW w:w="1481" w:type="dxa"/>
            <w:tcBorders>
              <w:top w:val="nil"/>
              <w:left w:val="nil"/>
              <w:bottom w:val="nil"/>
              <w:right w:val="nil"/>
            </w:tcBorders>
            <w:shd w:val="clear" w:color="auto" w:fill="auto"/>
            <w:tcMar>
              <w:top w:w="80" w:type="dxa"/>
              <w:left w:w="80" w:type="dxa"/>
              <w:bottom w:w="80" w:type="dxa"/>
              <w:right w:w="80" w:type="dxa"/>
            </w:tcMar>
          </w:tcPr>
          <w:p w14:paraId="096015B7" w14:textId="30672F84" w:rsidR="00E02353" w:rsidRDefault="00E02353" w:rsidP="00E02353">
            <w:r>
              <w:rPr>
                <w:rStyle w:val="None"/>
                <w:sz w:val="20"/>
                <w:szCs w:val="20"/>
              </w:rPr>
              <w:t xml:space="preserve">Sep 2011 – current </w:t>
            </w:r>
          </w:p>
        </w:tc>
        <w:tc>
          <w:tcPr>
            <w:tcW w:w="8141" w:type="dxa"/>
            <w:tcBorders>
              <w:top w:val="nil"/>
              <w:left w:val="nil"/>
              <w:bottom w:val="nil"/>
              <w:right w:val="nil"/>
            </w:tcBorders>
            <w:shd w:val="clear" w:color="auto" w:fill="auto"/>
            <w:tcMar>
              <w:top w:w="80" w:type="dxa"/>
              <w:left w:w="80" w:type="dxa"/>
              <w:bottom w:w="80" w:type="dxa"/>
              <w:right w:w="80" w:type="dxa"/>
            </w:tcMar>
          </w:tcPr>
          <w:p w14:paraId="0196B373" w14:textId="77777777" w:rsidR="00E02353" w:rsidRDefault="00E02353" w:rsidP="00E02353">
            <w:pPr>
              <w:rPr>
                <w:rStyle w:val="None"/>
                <w:b/>
                <w:bCs/>
                <w:sz w:val="20"/>
                <w:szCs w:val="20"/>
              </w:rPr>
            </w:pPr>
            <w:r>
              <w:rPr>
                <w:rStyle w:val="None"/>
                <w:b/>
                <w:bCs/>
                <w:sz w:val="20"/>
                <w:szCs w:val="20"/>
              </w:rPr>
              <w:t>BA (Hons) International Business course development team member</w:t>
            </w:r>
          </w:p>
          <w:p w14:paraId="6308976B" w14:textId="09FDBDA0" w:rsidR="00E02353" w:rsidRDefault="00E02353" w:rsidP="00E02353"/>
        </w:tc>
      </w:tr>
      <w:tr w:rsidR="00E02353" w14:paraId="79CAC4CB" w14:textId="77777777">
        <w:trPr>
          <w:trHeight w:val="452"/>
        </w:trPr>
        <w:tc>
          <w:tcPr>
            <w:tcW w:w="1481" w:type="dxa"/>
            <w:tcBorders>
              <w:top w:val="nil"/>
              <w:left w:val="nil"/>
              <w:bottom w:val="nil"/>
              <w:right w:val="nil"/>
            </w:tcBorders>
            <w:shd w:val="clear" w:color="auto" w:fill="auto"/>
            <w:tcMar>
              <w:top w:w="80" w:type="dxa"/>
              <w:left w:w="80" w:type="dxa"/>
              <w:bottom w:w="80" w:type="dxa"/>
              <w:right w:w="80" w:type="dxa"/>
            </w:tcMar>
          </w:tcPr>
          <w:p w14:paraId="2C3D7490" w14:textId="77777777" w:rsidR="00E02353" w:rsidRDefault="00E02353" w:rsidP="00E02353">
            <w:r>
              <w:rPr>
                <w:rStyle w:val="None"/>
                <w:sz w:val="20"/>
                <w:szCs w:val="20"/>
              </w:rPr>
              <w:t>April 2014</w:t>
            </w:r>
          </w:p>
        </w:tc>
        <w:tc>
          <w:tcPr>
            <w:tcW w:w="8141" w:type="dxa"/>
            <w:tcBorders>
              <w:top w:val="nil"/>
              <w:left w:val="nil"/>
              <w:bottom w:val="nil"/>
              <w:right w:val="nil"/>
            </w:tcBorders>
            <w:shd w:val="clear" w:color="auto" w:fill="auto"/>
            <w:tcMar>
              <w:top w:w="80" w:type="dxa"/>
              <w:left w:w="80" w:type="dxa"/>
              <w:bottom w:w="80" w:type="dxa"/>
              <w:right w:w="80" w:type="dxa"/>
            </w:tcMar>
          </w:tcPr>
          <w:p w14:paraId="4CAD7946" w14:textId="77777777" w:rsidR="00E02353" w:rsidRDefault="00E02353" w:rsidP="00E02353">
            <w:pPr>
              <w:rPr>
                <w:rStyle w:val="None"/>
                <w:b/>
                <w:bCs/>
                <w:sz w:val="20"/>
                <w:szCs w:val="20"/>
              </w:rPr>
            </w:pPr>
            <w:r>
              <w:rPr>
                <w:rStyle w:val="PageNumber"/>
                <w:b/>
                <w:bCs/>
                <w:sz w:val="20"/>
                <w:szCs w:val="20"/>
              </w:rPr>
              <w:t>QAA review –overseas partner – support team member</w:t>
            </w:r>
          </w:p>
          <w:p w14:paraId="36125EC7" w14:textId="77777777" w:rsidR="00E02353" w:rsidRDefault="00E02353" w:rsidP="00E02353">
            <w:r>
              <w:rPr>
                <w:rStyle w:val="None"/>
                <w:sz w:val="20"/>
                <w:szCs w:val="20"/>
              </w:rPr>
              <w:t xml:space="preserve">To prepare documents for the visit of QAA Review team </w:t>
            </w:r>
          </w:p>
        </w:tc>
      </w:tr>
      <w:tr w:rsidR="00E02353" w14:paraId="2A442240" w14:textId="77777777">
        <w:trPr>
          <w:trHeight w:val="232"/>
        </w:trPr>
        <w:tc>
          <w:tcPr>
            <w:tcW w:w="1481" w:type="dxa"/>
            <w:tcBorders>
              <w:top w:val="nil"/>
              <w:left w:val="nil"/>
              <w:bottom w:val="nil"/>
              <w:right w:val="nil"/>
            </w:tcBorders>
            <w:shd w:val="clear" w:color="auto" w:fill="auto"/>
            <w:tcMar>
              <w:top w:w="80" w:type="dxa"/>
              <w:left w:w="80" w:type="dxa"/>
              <w:bottom w:w="80" w:type="dxa"/>
              <w:right w:w="80" w:type="dxa"/>
            </w:tcMar>
          </w:tcPr>
          <w:p w14:paraId="72EC8B0A" w14:textId="77777777" w:rsidR="00E02353" w:rsidRDefault="00E02353" w:rsidP="00E02353">
            <w:r>
              <w:rPr>
                <w:rStyle w:val="None"/>
                <w:sz w:val="20"/>
                <w:szCs w:val="20"/>
              </w:rPr>
              <w:t>Current</w:t>
            </w:r>
          </w:p>
        </w:tc>
        <w:tc>
          <w:tcPr>
            <w:tcW w:w="8141" w:type="dxa"/>
            <w:tcBorders>
              <w:top w:val="nil"/>
              <w:left w:val="nil"/>
              <w:bottom w:val="nil"/>
              <w:right w:val="nil"/>
            </w:tcBorders>
            <w:shd w:val="clear" w:color="auto" w:fill="auto"/>
            <w:tcMar>
              <w:top w:w="80" w:type="dxa"/>
              <w:left w:w="80" w:type="dxa"/>
              <w:bottom w:w="80" w:type="dxa"/>
              <w:right w:w="80" w:type="dxa"/>
            </w:tcMar>
          </w:tcPr>
          <w:p w14:paraId="779F0307" w14:textId="77777777" w:rsidR="00E02353" w:rsidRDefault="00E02353" w:rsidP="00E02353">
            <w:r>
              <w:rPr>
                <w:rStyle w:val="None"/>
                <w:b/>
                <w:bCs/>
                <w:sz w:val="20"/>
                <w:szCs w:val="20"/>
              </w:rPr>
              <w:t>PhD Progression board Chair &amp; panel member</w:t>
            </w:r>
          </w:p>
        </w:tc>
      </w:tr>
      <w:tr w:rsidR="00E02353" w14:paraId="7C2C4C2A" w14:textId="77777777">
        <w:trPr>
          <w:trHeight w:val="232"/>
        </w:trPr>
        <w:tc>
          <w:tcPr>
            <w:tcW w:w="1481" w:type="dxa"/>
            <w:tcBorders>
              <w:top w:val="nil"/>
              <w:left w:val="nil"/>
              <w:bottom w:val="nil"/>
              <w:right w:val="nil"/>
            </w:tcBorders>
            <w:shd w:val="clear" w:color="auto" w:fill="auto"/>
            <w:tcMar>
              <w:top w:w="80" w:type="dxa"/>
              <w:left w:w="80" w:type="dxa"/>
              <w:bottom w:w="80" w:type="dxa"/>
              <w:right w:w="80" w:type="dxa"/>
            </w:tcMar>
          </w:tcPr>
          <w:p w14:paraId="12E2AAB9" w14:textId="77777777" w:rsidR="00E02353" w:rsidRDefault="00E02353" w:rsidP="00E02353">
            <w:r>
              <w:rPr>
                <w:rStyle w:val="None"/>
                <w:sz w:val="20"/>
                <w:szCs w:val="20"/>
              </w:rPr>
              <w:t>Current</w:t>
            </w:r>
          </w:p>
        </w:tc>
        <w:tc>
          <w:tcPr>
            <w:tcW w:w="8141" w:type="dxa"/>
            <w:tcBorders>
              <w:top w:val="nil"/>
              <w:left w:val="nil"/>
              <w:bottom w:val="nil"/>
              <w:right w:val="nil"/>
            </w:tcBorders>
            <w:shd w:val="clear" w:color="auto" w:fill="auto"/>
            <w:tcMar>
              <w:top w:w="80" w:type="dxa"/>
              <w:left w:w="80" w:type="dxa"/>
              <w:bottom w:w="80" w:type="dxa"/>
              <w:right w:w="80" w:type="dxa"/>
            </w:tcMar>
          </w:tcPr>
          <w:p w14:paraId="1CBC3AE6" w14:textId="77777777" w:rsidR="00E02353" w:rsidRDefault="00E02353" w:rsidP="00E02353">
            <w:r>
              <w:rPr>
                <w:rStyle w:val="None"/>
                <w:b/>
                <w:bCs/>
                <w:sz w:val="20"/>
                <w:szCs w:val="20"/>
              </w:rPr>
              <w:t>DBA Internal examiner</w:t>
            </w:r>
          </w:p>
        </w:tc>
      </w:tr>
      <w:tr w:rsidR="00E02353" w14:paraId="1A87F5B8" w14:textId="77777777">
        <w:trPr>
          <w:trHeight w:val="232"/>
        </w:trPr>
        <w:tc>
          <w:tcPr>
            <w:tcW w:w="1481" w:type="dxa"/>
            <w:tcBorders>
              <w:top w:val="nil"/>
              <w:left w:val="nil"/>
              <w:bottom w:val="nil"/>
              <w:right w:val="nil"/>
            </w:tcBorders>
            <w:shd w:val="clear" w:color="auto" w:fill="auto"/>
            <w:tcMar>
              <w:top w:w="80" w:type="dxa"/>
              <w:left w:w="80" w:type="dxa"/>
              <w:bottom w:w="80" w:type="dxa"/>
              <w:right w:w="80" w:type="dxa"/>
            </w:tcMar>
          </w:tcPr>
          <w:p w14:paraId="4A72D374" w14:textId="77777777" w:rsidR="00E02353" w:rsidRDefault="00E02353" w:rsidP="00E02353">
            <w:r>
              <w:rPr>
                <w:rStyle w:val="None"/>
                <w:sz w:val="20"/>
                <w:szCs w:val="20"/>
              </w:rPr>
              <w:t>Current</w:t>
            </w:r>
          </w:p>
        </w:tc>
        <w:tc>
          <w:tcPr>
            <w:tcW w:w="8141" w:type="dxa"/>
            <w:tcBorders>
              <w:top w:val="nil"/>
              <w:left w:val="nil"/>
              <w:bottom w:val="nil"/>
              <w:right w:val="nil"/>
            </w:tcBorders>
            <w:shd w:val="clear" w:color="auto" w:fill="auto"/>
            <w:tcMar>
              <w:top w:w="80" w:type="dxa"/>
              <w:left w:w="80" w:type="dxa"/>
              <w:bottom w:w="80" w:type="dxa"/>
              <w:right w:w="80" w:type="dxa"/>
            </w:tcMar>
          </w:tcPr>
          <w:p w14:paraId="3226EE12" w14:textId="77777777" w:rsidR="00E02353" w:rsidRDefault="00E02353" w:rsidP="00E02353">
            <w:r>
              <w:rPr>
                <w:rStyle w:val="None"/>
                <w:b/>
                <w:bCs/>
                <w:sz w:val="20"/>
                <w:szCs w:val="20"/>
              </w:rPr>
              <w:t>Ph.D. examination chair</w:t>
            </w:r>
          </w:p>
        </w:tc>
      </w:tr>
    </w:tbl>
    <w:p w14:paraId="6CEA4AC4" w14:textId="77777777" w:rsidR="00D53C72" w:rsidRDefault="00D53C72">
      <w:pPr>
        <w:widowControl w:val="0"/>
        <w:ind w:left="108" w:hanging="108"/>
      </w:pPr>
    </w:p>
    <w:p w14:paraId="73432082" w14:textId="77777777" w:rsidR="00D53C72" w:rsidRDefault="007B0694">
      <w:pPr>
        <w:rPr>
          <w:rStyle w:val="None"/>
          <w:b/>
          <w:bCs/>
          <w:u w:val="single"/>
        </w:rPr>
      </w:pPr>
      <w:r>
        <w:rPr>
          <w:rStyle w:val="None"/>
          <w:b/>
          <w:bCs/>
          <w:u w:val="single"/>
        </w:rPr>
        <w:lastRenderedPageBreak/>
        <w:t>Other Tracking Activities</w:t>
      </w:r>
    </w:p>
    <w:p w14:paraId="330F98F0" w14:textId="77777777" w:rsidR="00045A09" w:rsidRDefault="00045A09">
      <w:pPr>
        <w:rPr>
          <w:rStyle w:val="None"/>
          <w:sz w:val="20"/>
          <w:szCs w:val="20"/>
        </w:rPr>
      </w:pPr>
    </w:p>
    <w:p w14:paraId="42741990" w14:textId="77777777" w:rsidR="00D53C72" w:rsidRDefault="007B0694">
      <w:pPr>
        <w:rPr>
          <w:rStyle w:val="None"/>
          <w:b/>
          <w:bCs/>
          <w:sz w:val="20"/>
          <w:szCs w:val="20"/>
        </w:rPr>
      </w:pPr>
      <w:r>
        <w:rPr>
          <w:rStyle w:val="None"/>
          <w:sz w:val="20"/>
          <w:szCs w:val="20"/>
        </w:rPr>
        <w:t>Overseas Teaching Undertaken in Hong Kong 2007-2012</w:t>
      </w:r>
      <w:r w:rsidR="00EA5E85">
        <w:rPr>
          <w:rStyle w:val="None"/>
          <w:sz w:val="20"/>
          <w:szCs w:val="20"/>
        </w:rPr>
        <w:t xml:space="preserve">; module link of IB modules deliver in India. </w:t>
      </w:r>
    </w:p>
    <w:p w14:paraId="7B05835F" w14:textId="77777777" w:rsidR="00D53C72" w:rsidRDefault="00D53C72">
      <w:pPr>
        <w:rPr>
          <w:sz w:val="20"/>
          <w:szCs w:val="20"/>
        </w:rPr>
      </w:pPr>
    </w:p>
    <w:p w14:paraId="1D8DE074" w14:textId="77777777" w:rsidR="00EA5E85" w:rsidRDefault="007B0694">
      <w:pPr>
        <w:rPr>
          <w:rStyle w:val="None"/>
          <w:sz w:val="20"/>
          <w:szCs w:val="20"/>
        </w:rPr>
      </w:pPr>
      <w:r w:rsidRPr="00436D6D">
        <w:rPr>
          <w:rStyle w:val="None"/>
          <w:bCs/>
          <w:sz w:val="20"/>
          <w:szCs w:val="20"/>
        </w:rPr>
        <w:t>Research responsibility</w:t>
      </w:r>
      <w:r>
        <w:rPr>
          <w:rStyle w:val="None"/>
          <w:b/>
          <w:bCs/>
          <w:sz w:val="20"/>
          <w:szCs w:val="20"/>
        </w:rPr>
        <w:t xml:space="preserve">: </w:t>
      </w:r>
      <w:r>
        <w:rPr>
          <w:rStyle w:val="None"/>
          <w:sz w:val="20"/>
          <w:szCs w:val="20"/>
        </w:rPr>
        <w:t>Supervise dissertations at undergraduate and post-graduate level</w:t>
      </w:r>
      <w:r w:rsidR="00EA5E85">
        <w:rPr>
          <w:rStyle w:val="None"/>
          <w:sz w:val="20"/>
          <w:szCs w:val="20"/>
        </w:rPr>
        <w:t>,</w:t>
      </w:r>
      <w:r>
        <w:rPr>
          <w:rStyle w:val="None"/>
          <w:sz w:val="20"/>
          <w:szCs w:val="20"/>
        </w:rPr>
        <w:t xml:space="preserve"> and Ph.D. </w:t>
      </w:r>
    </w:p>
    <w:p w14:paraId="66E88F3D" w14:textId="77777777" w:rsidR="00EA5E85" w:rsidRDefault="00EA5E85">
      <w:pPr>
        <w:rPr>
          <w:rStyle w:val="None"/>
          <w:sz w:val="20"/>
          <w:szCs w:val="20"/>
        </w:rPr>
      </w:pPr>
    </w:p>
    <w:p w14:paraId="02CC13D8" w14:textId="77777777" w:rsidR="00D53C72" w:rsidRDefault="00D53C72">
      <w:pPr>
        <w:widowControl w:val="0"/>
        <w:rPr>
          <w:b/>
          <w:bCs/>
          <w:sz w:val="20"/>
          <w:szCs w:val="20"/>
        </w:rPr>
      </w:pPr>
    </w:p>
    <w:p w14:paraId="6A220288" w14:textId="77777777" w:rsidR="00D53C72" w:rsidRDefault="007B0694">
      <w:pPr>
        <w:rPr>
          <w:rStyle w:val="None"/>
          <w:b/>
          <w:bCs/>
          <w:u w:val="single"/>
        </w:rPr>
      </w:pPr>
      <w:r>
        <w:rPr>
          <w:rStyle w:val="None"/>
          <w:b/>
          <w:bCs/>
          <w:u w:val="single"/>
        </w:rPr>
        <w:t>External Research Position and Responsibilities</w:t>
      </w:r>
    </w:p>
    <w:tbl>
      <w:tblPr>
        <w:tblW w:w="96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95"/>
        <w:gridCol w:w="8127"/>
      </w:tblGrid>
      <w:tr w:rsidR="002969CF" w14:paraId="340CA081" w14:textId="77777777" w:rsidTr="00EA0C51">
        <w:trPr>
          <w:trHeight w:val="490"/>
        </w:trPr>
        <w:tc>
          <w:tcPr>
            <w:tcW w:w="1495" w:type="dxa"/>
            <w:tcBorders>
              <w:top w:val="nil"/>
              <w:left w:val="nil"/>
              <w:bottom w:val="nil"/>
              <w:right w:val="nil"/>
            </w:tcBorders>
            <w:shd w:val="clear" w:color="auto" w:fill="auto"/>
            <w:tcMar>
              <w:top w:w="80" w:type="dxa"/>
              <w:left w:w="80" w:type="dxa"/>
              <w:bottom w:w="80" w:type="dxa"/>
              <w:right w:w="80" w:type="dxa"/>
            </w:tcMar>
          </w:tcPr>
          <w:p w14:paraId="2774507E" w14:textId="458A7E78" w:rsidR="002969CF" w:rsidRDefault="002969CF">
            <w:pPr>
              <w:rPr>
                <w:rStyle w:val="None"/>
                <w:sz w:val="20"/>
                <w:szCs w:val="20"/>
              </w:rPr>
            </w:pPr>
            <w:r>
              <w:rPr>
                <w:rStyle w:val="None"/>
                <w:sz w:val="20"/>
                <w:szCs w:val="20"/>
              </w:rPr>
              <w:t>2020</w:t>
            </w:r>
          </w:p>
        </w:tc>
        <w:tc>
          <w:tcPr>
            <w:tcW w:w="8127" w:type="dxa"/>
            <w:tcBorders>
              <w:top w:val="nil"/>
              <w:left w:val="nil"/>
              <w:bottom w:val="nil"/>
              <w:right w:val="nil"/>
            </w:tcBorders>
            <w:shd w:val="clear" w:color="auto" w:fill="auto"/>
            <w:tcMar>
              <w:top w:w="80" w:type="dxa"/>
              <w:left w:w="80" w:type="dxa"/>
              <w:bottom w:w="80" w:type="dxa"/>
              <w:right w:w="80" w:type="dxa"/>
            </w:tcMar>
          </w:tcPr>
          <w:p w14:paraId="3440C685" w14:textId="7BCC464A" w:rsidR="002969CF" w:rsidRDefault="00E22444">
            <w:pPr>
              <w:rPr>
                <w:rStyle w:val="PageNumber"/>
                <w:b/>
                <w:bCs/>
                <w:sz w:val="20"/>
                <w:szCs w:val="20"/>
              </w:rPr>
            </w:pPr>
            <w:r>
              <w:rPr>
                <w:rStyle w:val="PageNumber"/>
                <w:b/>
                <w:bCs/>
                <w:sz w:val="20"/>
                <w:szCs w:val="20"/>
              </w:rPr>
              <w:t>Academic Lead #WECAN</w:t>
            </w:r>
            <w:r w:rsidR="00EA043B">
              <w:rPr>
                <w:rStyle w:val="PageNumber"/>
                <w:b/>
                <w:bCs/>
                <w:sz w:val="20"/>
                <w:szCs w:val="20"/>
              </w:rPr>
              <w:t xml:space="preserve"> - Women Empowered through Coaching And Networking. Part funded by the European </w:t>
            </w:r>
            <w:r w:rsidR="004A4379">
              <w:rPr>
                <w:rStyle w:val="PageNumber"/>
                <w:b/>
                <w:bCs/>
                <w:sz w:val="20"/>
                <w:szCs w:val="20"/>
              </w:rPr>
              <w:t xml:space="preserve">Social Fund 2021-2023. </w:t>
            </w:r>
          </w:p>
        </w:tc>
      </w:tr>
      <w:tr w:rsidR="00BC697E" w14:paraId="594292A2" w14:textId="77777777" w:rsidTr="00EA0C51">
        <w:trPr>
          <w:trHeight w:val="490"/>
        </w:trPr>
        <w:tc>
          <w:tcPr>
            <w:tcW w:w="1495" w:type="dxa"/>
            <w:tcBorders>
              <w:top w:val="nil"/>
              <w:left w:val="nil"/>
              <w:bottom w:val="nil"/>
              <w:right w:val="nil"/>
            </w:tcBorders>
            <w:shd w:val="clear" w:color="auto" w:fill="auto"/>
            <w:tcMar>
              <w:top w:w="80" w:type="dxa"/>
              <w:left w:w="80" w:type="dxa"/>
              <w:bottom w:w="80" w:type="dxa"/>
              <w:right w:w="80" w:type="dxa"/>
            </w:tcMar>
          </w:tcPr>
          <w:p w14:paraId="64BC1CCE" w14:textId="783F2DAF" w:rsidR="00BC697E" w:rsidRDefault="00BC697E">
            <w:pPr>
              <w:rPr>
                <w:rStyle w:val="None"/>
                <w:sz w:val="20"/>
                <w:szCs w:val="20"/>
              </w:rPr>
            </w:pPr>
            <w:r>
              <w:rPr>
                <w:rStyle w:val="None"/>
                <w:sz w:val="20"/>
                <w:szCs w:val="20"/>
              </w:rPr>
              <w:t>2020</w:t>
            </w:r>
            <w:r w:rsidR="002B13B6">
              <w:rPr>
                <w:rStyle w:val="None"/>
                <w:sz w:val="20"/>
                <w:szCs w:val="20"/>
              </w:rPr>
              <w:t xml:space="preserve"> - Present</w:t>
            </w:r>
          </w:p>
        </w:tc>
        <w:tc>
          <w:tcPr>
            <w:tcW w:w="8127" w:type="dxa"/>
            <w:tcBorders>
              <w:top w:val="nil"/>
              <w:left w:val="nil"/>
              <w:bottom w:val="nil"/>
              <w:right w:val="nil"/>
            </w:tcBorders>
            <w:shd w:val="clear" w:color="auto" w:fill="auto"/>
            <w:tcMar>
              <w:top w:w="80" w:type="dxa"/>
              <w:left w:w="80" w:type="dxa"/>
              <w:bottom w:w="80" w:type="dxa"/>
              <w:right w:w="80" w:type="dxa"/>
            </w:tcMar>
          </w:tcPr>
          <w:p w14:paraId="3D2D9724" w14:textId="476DB4B4" w:rsidR="00BC697E" w:rsidRDefault="00BC697E">
            <w:pPr>
              <w:rPr>
                <w:rStyle w:val="PageNumber"/>
                <w:b/>
                <w:bCs/>
                <w:sz w:val="20"/>
                <w:szCs w:val="20"/>
              </w:rPr>
            </w:pPr>
            <w:r>
              <w:rPr>
                <w:rStyle w:val="PageNumber"/>
                <w:b/>
                <w:bCs/>
                <w:sz w:val="20"/>
                <w:szCs w:val="20"/>
              </w:rPr>
              <w:t>Editorial Collective</w:t>
            </w:r>
            <w:r w:rsidR="002969CF">
              <w:rPr>
                <w:rStyle w:val="PageNumber"/>
                <w:b/>
                <w:bCs/>
                <w:sz w:val="20"/>
                <w:szCs w:val="20"/>
              </w:rPr>
              <w:t xml:space="preserve"> – Women, Economics and The Labour Relations Series</w:t>
            </w:r>
          </w:p>
          <w:p w14:paraId="1FAA09B1" w14:textId="1AD8561A" w:rsidR="00A0513A" w:rsidRDefault="00A0513A" w:rsidP="00A0513A">
            <w:pPr>
              <w:rPr>
                <w:rStyle w:val="PageNumber"/>
                <w:b/>
                <w:bCs/>
                <w:sz w:val="20"/>
                <w:szCs w:val="20"/>
              </w:rPr>
            </w:pPr>
            <w:hyperlink r:id="rId12" w:history="1">
              <w:r>
                <w:rPr>
                  <w:rStyle w:val="Hyperlink"/>
                </w:rPr>
                <w:t>https://books.emeraldinsight.com/page/series-detail/women-economics-and-the-labour-relations/</w:t>
              </w:r>
            </w:hyperlink>
          </w:p>
        </w:tc>
      </w:tr>
      <w:tr w:rsidR="00D53C72" w14:paraId="475695EF" w14:textId="77777777" w:rsidTr="00EA0C51">
        <w:trPr>
          <w:trHeight w:val="490"/>
        </w:trPr>
        <w:tc>
          <w:tcPr>
            <w:tcW w:w="1495" w:type="dxa"/>
            <w:tcBorders>
              <w:top w:val="nil"/>
              <w:left w:val="nil"/>
              <w:bottom w:val="nil"/>
              <w:right w:val="nil"/>
            </w:tcBorders>
            <w:shd w:val="clear" w:color="auto" w:fill="auto"/>
            <w:tcMar>
              <w:top w:w="80" w:type="dxa"/>
              <w:left w:w="80" w:type="dxa"/>
              <w:bottom w:w="80" w:type="dxa"/>
              <w:right w:w="80" w:type="dxa"/>
            </w:tcMar>
          </w:tcPr>
          <w:p w14:paraId="35C81D09" w14:textId="77B03534" w:rsidR="00D53C72" w:rsidRDefault="007B0694">
            <w:r>
              <w:rPr>
                <w:rStyle w:val="None"/>
                <w:sz w:val="20"/>
                <w:szCs w:val="20"/>
              </w:rPr>
              <w:t>20</w:t>
            </w:r>
            <w:r w:rsidR="00125247">
              <w:rPr>
                <w:rStyle w:val="None"/>
                <w:sz w:val="20"/>
                <w:szCs w:val="20"/>
              </w:rPr>
              <w:t>09</w:t>
            </w:r>
          </w:p>
        </w:tc>
        <w:tc>
          <w:tcPr>
            <w:tcW w:w="8127" w:type="dxa"/>
            <w:tcBorders>
              <w:top w:val="nil"/>
              <w:left w:val="nil"/>
              <w:bottom w:val="nil"/>
              <w:right w:val="nil"/>
            </w:tcBorders>
            <w:shd w:val="clear" w:color="auto" w:fill="auto"/>
            <w:tcMar>
              <w:top w:w="80" w:type="dxa"/>
              <w:left w:w="80" w:type="dxa"/>
              <w:bottom w:w="80" w:type="dxa"/>
              <w:right w:w="80" w:type="dxa"/>
            </w:tcMar>
          </w:tcPr>
          <w:p w14:paraId="4191EA03" w14:textId="77777777" w:rsidR="00D53C72" w:rsidRDefault="00423C10">
            <w:pPr>
              <w:rPr>
                <w:rStyle w:val="PageNumber"/>
                <w:b/>
                <w:bCs/>
                <w:sz w:val="20"/>
                <w:szCs w:val="20"/>
              </w:rPr>
            </w:pPr>
            <w:r>
              <w:rPr>
                <w:rStyle w:val="PageNumber"/>
                <w:b/>
                <w:bCs/>
                <w:sz w:val="20"/>
                <w:szCs w:val="20"/>
              </w:rPr>
              <w:t>Leeds Met New Researcher Journal of Methodologies</w:t>
            </w:r>
          </w:p>
          <w:p w14:paraId="2464BA94" w14:textId="52713F1D" w:rsidR="00423C10" w:rsidRPr="00423C10" w:rsidRDefault="00423C10" w:rsidP="00423C10">
            <w:pPr>
              <w:rPr>
                <w:b/>
                <w:bCs/>
                <w:sz w:val="20"/>
                <w:szCs w:val="20"/>
              </w:rPr>
            </w:pPr>
            <w:r w:rsidRPr="00423C10">
              <w:rPr>
                <w:rStyle w:val="PageNumber"/>
                <w:bCs/>
                <w:sz w:val="20"/>
                <w:szCs w:val="20"/>
              </w:rPr>
              <w:t>Reviewer</w:t>
            </w:r>
          </w:p>
        </w:tc>
      </w:tr>
      <w:tr w:rsidR="00D53C72" w14:paraId="79EBDA28" w14:textId="77777777">
        <w:trPr>
          <w:trHeight w:val="452"/>
        </w:trPr>
        <w:tc>
          <w:tcPr>
            <w:tcW w:w="1495" w:type="dxa"/>
            <w:tcBorders>
              <w:top w:val="nil"/>
              <w:left w:val="nil"/>
              <w:bottom w:val="nil"/>
              <w:right w:val="nil"/>
            </w:tcBorders>
            <w:shd w:val="clear" w:color="auto" w:fill="auto"/>
            <w:tcMar>
              <w:top w:w="80" w:type="dxa"/>
              <w:left w:w="80" w:type="dxa"/>
              <w:bottom w:w="80" w:type="dxa"/>
              <w:right w:w="80" w:type="dxa"/>
            </w:tcMar>
          </w:tcPr>
          <w:p w14:paraId="5FC2C751" w14:textId="77777777" w:rsidR="00D53C72" w:rsidRDefault="007B0694">
            <w:r>
              <w:rPr>
                <w:rStyle w:val="None"/>
                <w:sz w:val="20"/>
                <w:szCs w:val="20"/>
              </w:rPr>
              <w:t>2009</w:t>
            </w:r>
          </w:p>
        </w:tc>
        <w:tc>
          <w:tcPr>
            <w:tcW w:w="8127" w:type="dxa"/>
            <w:tcBorders>
              <w:top w:val="nil"/>
              <w:left w:val="nil"/>
              <w:bottom w:val="nil"/>
              <w:right w:val="nil"/>
            </w:tcBorders>
            <w:shd w:val="clear" w:color="auto" w:fill="auto"/>
            <w:tcMar>
              <w:top w:w="80" w:type="dxa"/>
              <w:left w:w="80" w:type="dxa"/>
              <w:bottom w:w="80" w:type="dxa"/>
              <w:right w:w="80" w:type="dxa"/>
            </w:tcMar>
          </w:tcPr>
          <w:p w14:paraId="4E6551EE" w14:textId="77777777" w:rsidR="00D53C72" w:rsidRDefault="007B0694">
            <w:pPr>
              <w:rPr>
                <w:rStyle w:val="None"/>
                <w:b/>
                <w:bCs/>
                <w:sz w:val="20"/>
                <w:szCs w:val="20"/>
              </w:rPr>
            </w:pPr>
            <w:r>
              <w:rPr>
                <w:rStyle w:val="PageNumber"/>
                <w:b/>
                <w:bCs/>
                <w:sz w:val="20"/>
                <w:szCs w:val="20"/>
              </w:rPr>
              <w:t>Annual conference of Academy of Marketing, Leeds, UK</w:t>
            </w:r>
          </w:p>
          <w:p w14:paraId="2004F9B2" w14:textId="77777777" w:rsidR="00D53C72" w:rsidRDefault="007B0694">
            <w:r>
              <w:rPr>
                <w:rStyle w:val="None"/>
                <w:sz w:val="20"/>
                <w:szCs w:val="20"/>
              </w:rPr>
              <w:t>Act as Co-chair for the Asia Pacific Marketing track</w:t>
            </w:r>
          </w:p>
        </w:tc>
      </w:tr>
      <w:tr w:rsidR="00D53C72" w14:paraId="681B14AC" w14:textId="77777777">
        <w:trPr>
          <w:trHeight w:val="1332"/>
        </w:trPr>
        <w:tc>
          <w:tcPr>
            <w:tcW w:w="1495" w:type="dxa"/>
            <w:tcBorders>
              <w:top w:val="nil"/>
              <w:left w:val="nil"/>
              <w:bottom w:val="nil"/>
              <w:right w:val="nil"/>
            </w:tcBorders>
            <w:shd w:val="clear" w:color="auto" w:fill="auto"/>
            <w:tcMar>
              <w:top w:w="80" w:type="dxa"/>
              <w:left w:w="80" w:type="dxa"/>
              <w:bottom w:w="80" w:type="dxa"/>
              <w:right w:w="80" w:type="dxa"/>
            </w:tcMar>
          </w:tcPr>
          <w:p w14:paraId="681D2F15" w14:textId="38F3B3A2" w:rsidR="00D53C72" w:rsidRDefault="007B0694">
            <w:r>
              <w:rPr>
                <w:rStyle w:val="None"/>
                <w:sz w:val="20"/>
                <w:szCs w:val="20"/>
              </w:rPr>
              <w:t xml:space="preserve">2006 - </w:t>
            </w:r>
            <w:r w:rsidR="002B13B6">
              <w:rPr>
                <w:rStyle w:val="None"/>
                <w:sz w:val="20"/>
                <w:szCs w:val="20"/>
              </w:rPr>
              <w:t>Present</w:t>
            </w:r>
          </w:p>
        </w:tc>
        <w:tc>
          <w:tcPr>
            <w:tcW w:w="8127" w:type="dxa"/>
            <w:tcBorders>
              <w:top w:val="nil"/>
              <w:left w:val="nil"/>
              <w:bottom w:val="nil"/>
              <w:right w:val="nil"/>
            </w:tcBorders>
            <w:shd w:val="clear" w:color="auto" w:fill="auto"/>
            <w:tcMar>
              <w:top w:w="80" w:type="dxa"/>
              <w:left w:w="80" w:type="dxa"/>
              <w:bottom w:w="80" w:type="dxa"/>
              <w:right w:w="80" w:type="dxa"/>
            </w:tcMar>
          </w:tcPr>
          <w:p w14:paraId="42A430E4" w14:textId="77777777" w:rsidR="00D53C72" w:rsidRDefault="007B0694">
            <w:pPr>
              <w:rPr>
                <w:rStyle w:val="None"/>
                <w:b/>
                <w:bCs/>
                <w:sz w:val="20"/>
                <w:szCs w:val="20"/>
              </w:rPr>
            </w:pPr>
            <w:r>
              <w:rPr>
                <w:rStyle w:val="PageNumber"/>
                <w:b/>
                <w:bCs/>
                <w:sz w:val="20"/>
                <w:szCs w:val="20"/>
              </w:rPr>
              <w:t>Conference Paper Referee</w:t>
            </w:r>
          </w:p>
          <w:p w14:paraId="2FF462C3" w14:textId="77777777" w:rsidR="003664DA" w:rsidRDefault="003664DA">
            <w:pPr>
              <w:rPr>
                <w:rStyle w:val="PageNumber"/>
                <w:sz w:val="20"/>
                <w:szCs w:val="20"/>
              </w:rPr>
            </w:pPr>
            <w:r>
              <w:rPr>
                <w:rStyle w:val="PageNumber"/>
                <w:sz w:val="20"/>
                <w:szCs w:val="20"/>
              </w:rPr>
              <w:t>Euromed Academy of Business Conference, 12</w:t>
            </w:r>
            <w:r w:rsidRPr="003664DA">
              <w:rPr>
                <w:rStyle w:val="PageNumber"/>
                <w:sz w:val="20"/>
                <w:szCs w:val="20"/>
                <w:vertAlign w:val="superscript"/>
              </w:rPr>
              <w:t>th</w:t>
            </w:r>
            <w:r>
              <w:rPr>
                <w:rStyle w:val="PageNumber"/>
                <w:sz w:val="20"/>
                <w:szCs w:val="20"/>
              </w:rPr>
              <w:t xml:space="preserve">.annual 2019.  </w:t>
            </w:r>
          </w:p>
          <w:p w14:paraId="4D7D94B4" w14:textId="77777777" w:rsidR="00D53C72" w:rsidRDefault="007B0694">
            <w:pPr>
              <w:rPr>
                <w:rStyle w:val="None"/>
                <w:sz w:val="20"/>
                <w:szCs w:val="20"/>
              </w:rPr>
            </w:pPr>
            <w:r>
              <w:rPr>
                <w:rStyle w:val="PageNumber"/>
                <w:sz w:val="20"/>
                <w:szCs w:val="20"/>
              </w:rPr>
              <w:t>EIBA (European International Business Academy) Annual Conference, Catania, Italy 2007</w:t>
            </w:r>
          </w:p>
          <w:p w14:paraId="65BE8A44" w14:textId="54361332" w:rsidR="00D53C72" w:rsidRDefault="007B0694">
            <w:pPr>
              <w:rPr>
                <w:rStyle w:val="None"/>
                <w:sz w:val="20"/>
                <w:szCs w:val="20"/>
              </w:rPr>
            </w:pPr>
            <w:r>
              <w:rPr>
                <w:rStyle w:val="PageNumber"/>
                <w:sz w:val="20"/>
                <w:szCs w:val="20"/>
              </w:rPr>
              <w:t>AIB (Academy of International Business) Annual Conference, Indianapolis, USA 2007</w:t>
            </w:r>
            <w:r w:rsidR="00FD5CA4">
              <w:rPr>
                <w:rStyle w:val="PageNumber"/>
                <w:sz w:val="20"/>
                <w:szCs w:val="20"/>
              </w:rPr>
              <w:t xml:space="preserve">, </w:t>
            </w:r>
            <w:r w:rsidR="00966667">
              <w:rPr>
                <w:rStyle w:val="PageNumber"/>
                <w:sz w:val="20"/>
                <w:szCs w:val="20"/>
              </w:rPr>
              <w:t>Online 2021</w:t>
            </w:r>
          </w:p>
          <w:p w14:paraId="59CB3A7A" w14:textId="77777777" w:rsidR="00D53C72" w:rsidRDefault="007B0694">
            <w:pPr>
              <w:rPr>
                <w:rStyle w:val="None"/>
                <w:sz w:val="20"/>
                <w:szCs w:val="20"/>
              </w:rPr>
            </w:pPr>
            <w:r>
              <w:rPr>
                <w:rStyle w:val="PageNumber"/>
                <w:sz w:val="20"/>
                <w:szCs w:val="20"/>
              </w:rPr>
              <w:t>EAMSA (Euro-Asia Management Studies Association) Annual Conference, Seoul, Republic of Korea 2006</w:t>
            </w:r>
          </w:p>
          <w:p w14:paraId="2DBD9DE2" w14:textId="77777777" w:rsidR="00D53C72" w:rsidRDefault="007B0694">
            <w:pPr>
              <w:rPr>
                <w:rStyle w:val="None"/>
                <w:sz w:val="20"/>
                <w:szCs w:val="20"/>
              </w:rPr>
            </w:pPr>
            <w:r>
              <w:rPr>
                <w:rStyle w:val="None"/>
                <w:sz w:val="20"/>
                <w:szCs w:val="20"/>
              </w:rPr>
              <w:t>AIB UK Annual Conference, Manchester, 2006</w:t>
            </w:r>
          </w:p>
          <w:p w14:paraId="648F4A1D" w14:textId="312BA335" w:rsidR="00966667" w:rsidRDefault="00966667">
            <w:r>
              <w:rPr>
                <w:rStyle w:val="None"/>
                <w:sz w:val="20"/>
                <w:szCs w:val="20"/>
              </w:rPr>
              <w:t xml:space="preserve">British </w:t>
            </w:r>
            <w:r w:rsidR="00A87DBE">
              <w:rPr>
                <w:rStyle w:val="None"/>
                <w:sz w:val="20"/>
                <w:szCs w:val="20"/>
              </w:rPr>
              <w:t xml:space="preserve">Academy of Management, </w:t>
            </w:r>
            <w:r w:rsidR="008D4EC1">
              <w:rPr>
                <w:rStyle w:val="None"/>
                <w:sz w:val="20"/>
                <w:szCs w:val="20"/>
              </w:rPr>
              <w:t>2020</w:t>
            </w:r>
          </w:p>
        </w:tc>
      </w:tr>
      <w:tr w:rsidR="00D53C72" w14:paraId="5EF0E25C" w14:textId="77777777">
        <w:trPr>
          <w:trHeight w:val="452"/>
        </w:trPr>
        <w:tc>
          <w:tcPr>
            <w:tcW w:w="1495" w:type="dxa"/>
            <w:tcBorders>
              <w:top w:val="nil"/>
              <w:left w:val="nil"/>
              <w:bottom w:val="nil"/>
              <w:right w:val="nil"/>
            </w:tcBorders>
            <w:shd w:val="clear" w:color="auto" w:fill="auto"/>
            <w:tcMar>
              <w:top w:w="80" w:type="dxa"/>
              <w:left w:w="80" w:type="dxa"/>
              <w:bottom w:w="80" w:type="dxa"/>
              <w:right w:w="80" w:type="dxa"/>
            </w:tcMar>
          </w:tcPr>
          <w:p w14:paraId="71F4F807" w14:textId="77777777" w:rsidR="00D53C72" w:rsidRDefault="007B0694">
            <w:r>
              <w:rPr>
                <w:rStyle w:val="None"/>
                <w:sz w:val="20"/>
                <w:szCs w:val="20"/>
              </w:rPr>
              <w:t>Jan 2007- Sept 2007</w:t>
            </w:r>
          </w:p>
        </w:tc>
        <w:tc>
          <w:tcPr>
            <w:tcW w:w="8127" w:type="dxa"/>
            <w:tcBorders>
              <w:top w:val="nil"/>
              <w:left w:val="nil"/>
              <w:bottom w:val="nil"/>
              <w:right w:val="nil"/>
            </w:tcBorders>
            <w:shd w:val="clear" w:color="auto" w:fill="auto"/>
            <w:tcMar>
              <w:top w:w="80" w:type="dxa"/>
              <w:left w:w="80" w:type="dxa"/>
              <w:bottom w:w="80" w:type="dxa"/>
              <w:right w:w="80" w:type="dxa"/>
            </w:tcMar>
          </w:tcPr>
          <w:p w14:paraId="5DDC13CF" w14:textId="77777777" w:rsidR="00D53C72" w:rsidRDefault="007B0694">
            <w:r>
              <w:rPr>
                <w:rStyle w:val="None"/>
                <w:b/>
                <w:bCs/>
                <w:sz w:val="20"/>
                <w:szCs w:val="20"/>
              </w:rPr>
              <w:t>Visiting Research Fellow</w:t>
            </w:r>
            <w:r>
              <w:rPr>
                <w:rStyle w:val="None"/>
                <w:sz w:val="20"/>
                <w:szCs w:val="20"/>
              </w:rPr>
              <w:t xml:space="preserve"> at Centre for International Business, Leeds University Business School, University of Leeds</w:t>
            </w:r>
          </w:p>
        </w:tc>
      </w:tr>
    </w:tbl>
    <w:p w14:paraId="5A28CE6B" w14:textId="77777777" w:rsidR="00D53C72" w:rsidRDefault="00D53C72">
      <w:pPr>
        <w:widowControl w:val="0"/>
        <w:ind w:left="108" w:hanging="108"/>
      </w:pPr>
    </w:p>
    <w:p w14:paraId="6A83C765" w14:textId="502D153F" w:rsidR="00D53C72" w:rsidRDefault="007B0694">
      <w:pPr>
        <w:rPr>
          <w:rStyle w:val="None"/>
          <w:b/>
          <w:bCs/>
          <w:u w:val="single"/>
        </w:rPr>
      </w:pPr>
      <w:r>
        <w:rPr>
          <w:rStyle w:val="None"/>
          <w:b/>
          <w:bCs/>
          <w:u w:val="single"/>
        </w:rPr>
        <w:t>Recent Grants and Achievements</w:t>
      </w:r>
    </w:p>
    <w:tbl>
      <w:tblPr>
        <w:tblW w:w="96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3"/>
        <w:gridCol w:w="8199"/>
      </w:tblGrid>
      <w:tr w:rsidR="00D53C72" w14:paraId="1F7D6EE6" w14:textId="77777777">
        <w:trPr>
          <w:trHeight w:val="232"/>
        </w:trPr>
        <w:tc>
          <w:tcPr>
            <w:tcW w:w="1423" w:type="dxa"/>
            <w:tcBorders>
              <w:top w:val="nil"/>
              <w:left w:val="nil"/>
              <w:bottom w:val="nil"/>
              <w:right w:val="nil"/>
            </w:tcBorders>
            <w:shd w:val="clear" w:color="auto" w:fill="auto"/>
            <w:tcMar>
              <w:top w:w="80" w:type="dxa"/>
              <w:left w:w="80" w:type="dxa"/>
              <w:bottom w:w="80" w:type="dxa"/>
              <w:right w:w="80" w:type="dxa"/>
            </w:tcMar>
          </w:tcPr>
          <w:p w14:paraId="5C855671" w14:textId="7D36012F" w:rsidR="00D53C72" w:rsidRDefault="009A4D4F">
            <w:r>
              <w:rPr>
                <w:rStyle w:val="None"/>
                <w:sz w:val="20"/>
                <w:szCs w:val="20"/>
              </w:rPr>
              <w:t xml:space="preserve">June </w:t>
            </w:r>
            <w:r w:rsidR="007B0694">
              <w:rPr>
                <w:rStyle w:val="None"/>
                <w:sz w:val="20"/>
                <w:szCs w:val="20"/>
              </w:rPr>
              <w:t>2016</w:t>
            </w:r>
          </w:p>
        </w:tc>
        <w:tc>
          <w:tcPr>
            <w:tcW w:w="8199" w:type="dxa"/>
            <w:tcBorders>
              <w:top w:val="nil"/>
              <w:left w:val="nil"/>
              <w:bottom w:val="nil"/>
              <w:right w:val="nil"/>
            </w:tcBorders>
            <w:shd w:val="clear" w:color="auto" w:fill="auto"/>
            <w:tcMar>
              <w:top w:w="80" w:type="dxa"/>
              <w:left w:w="80" w:type="dxa"/>
              <w:bottom w:w="80" w:type="dxa"/>
              <w:right w:w="80" w:type="dxa"/>
            </w:tcMar>
          </w:tcPr>
          <w:p w14:paraId="02520459" w14:textId="00187C01" w:rsidR="00D53C72" w:rsidRDefault="009A4D4F" w:rsidP="009A4D4F">
            <w:pPr>
              <w:pStyle w:val="Header"/>
            </w:pPr>
            <w:r>
              <w:rPr>
                <w:rStyle w:val="None"/>
                <w:sz w:val="20"/>
                <w:szCs w:val="20"/>
              </w:rPr>
              <w:t xml:space="preserve">Award a Faculty Fellowship, USD400 to attend the </w:t>
            </w:r>
            <w:r w:rsidRPr="009A4D4F">
              <w:rPr>
                <w:rStyle w:val="None"/>
                <w:sz w:val="20"/>
                <w:szCs w:val="20"/>
              </w:rPr>
              <w:t>Faculty Development in International Business: Globalization Workshops, 2-5 June 2016, Centre for</w:t>
            </w:r>
            <w:r>
              <w:rPr>
                <w:rStyle w:val="None"/>
                <w:sz w:val="20"/>
                <w:szCs w:val="20"/>
              </w:rPr>
              <w:t xml:space="preserve"> </w:t>
            </w:r>
            <w:r w:rsidRPr="009A4D4F">
              <w:rPr>
                <w:rStyle w:val="None"/>
                <w:sz w:val="20"/>
                <w:szCs w:val="20"/>
              </w:rPr>
              <w:t>International Business Education and Research, Georgia State University, USA.</w:t>
            </w:r>
          </w:p>
        </w:tc>
      </w:tr>
      <w:tr w:rsidR="00D53C72" w14:paraId="56A78897" w14:textId="77777777">
        <w:trPr>
          <w:trHeight w:val="672"/>
        </w:trPr>
        <w:tc>
          <w:tcPr>
            <w:tcW w:w="1423" w:type="dxa"/>
            <w:tcBorders>
              <w:top w:val="nil"/>
              <w:left w:val="nil"/>
              <w:bottom w:val="nil"/>
              <w:right w:val="nil"/>
            </w:tcBorders>
            <w:shd w:val="clear" w:color="auto" w:fill="auto"/>
            <w:tcMar>
              <w:top w:w="80" w:type="dxa"/>
              <w:left w:w="80" w:type="dxa"/>
              <w:bottom w:w="80" w:type="dxa"/>
              <w:right w:w="80" w:type="dxa"/>
            </w:tcMar>
          </w:tcPr>
          <w:p w14:paraId="2A14399C" w14:textId="77777777" w:rsidR="00D53C72" w:rsidRDefault="007B0694">
            <w:r>
              <w:rPr>
                <w:rStyle w:val="None"/>
                <w:sz w:val="20"/>
                <w:szCs w:val="20"/>
              </w:rPr>
              <w:t>June 2014</w:t>
            </w:r>
          </w:p>
        </w:tc>
        <w:tc>
          <w:tcPr>
            <w:tcW w:w="8199" w:type="dxa"/>
            <w:tcBorders>
              <w:top w:val="nil"/>
              <w:left w:val="nil"/>
              <w:bottom w:val="nil"/>
              <w:right w:val="nil"/>
            </w:tcBorders>
            <w:shd w:val="clear" w:color="auto" w:fill="auto"/>
            <w:tcMar>
              <w:top w:w="80" w:type="dxa"/>
              <w:left w:w="80" w:type="dxa"/>
              <w:bottom w:w="80" w:type="dxa"/>
              <w:right w:w="80" w:type="dxa"/>
            </w:tcMar>
          </w:tcPr>
          <w:p w14:paraId="64F2EE29" w14:textId="77777777" w:rsidR="00D53C72" w:rsidRDefault="007B0694">
            <w:pPr>
              <w:pStyle w:val="Header"/>
              <w:tabs>
                <w:tab w:val="clear" w:pos="4320"/>
                <w:tab w:val="clear" w:pos="8640"/>
              </w:tabs>
            </w:pPr>
            <w:r>
              <w:rPr>
                <w:rStyle w:val="None"/>
                <w:sz w:val="20"/>
                <w:szCs w:val="20"/>
              </w:rPr>
              <w:t>Nominated and sponsored by the Faculty of Business and Law for the Aurora Female Leadership Programme organised by Leadership Foundation for Higher Education, which I successfully completed.</w:t>
            </w:r>
          </w:p>
        </w:tc>
      </w:tr>
      <w:tr w:rsidR="00D53C72" w14:paraId="4B986928" w14:textId="77777777">
        <w:trPr>
          <w:trHeight w:val="672"/>
        </w:trPr>
        <w:tc>
          <w:tcPr>
            <w:tcW w:w="1423" w:type="dxa"/>
            <w:tcBorders>
              <w:top w:val="nil"/>
              <w:left w:val="nil"/>
              <w:bottom w:val="nil"/>
              <w:right w:val="nil"/>
            </w:tcBorders>
            <w:shd w:val="clear" w:color="auto" w:fill="auto"/>
            <w:tcMar>
              <w:top w:w="80" w:type="dxa"/>
              <w:left w:w="80" w:type="dxa"/>
              <w:bottom w:w="80" w:type="dxa"/>
              <w:right w:w="80" w:type="dxa"/>
            </w:tcMar>
          </w:tcPr>
          <w:p w14:paraId="742FDFB2" w14:textId="77777777" w:rsidR="00D53C72" w:rsidRDefault="007B0694">
            <w:r>
              <w:rPr>
                <w:rStyle w:val="None"/>
                <w:sz w:val="20"/>
                <w:szCs w:val="20"/>
              </w:rPr>
              <w:t>May 2013</w:t>
            </w:r>
          </w:p>
        </w:tc>
        <w:tc>
          <w:tcPr>
            <w:tcW w:w="8199" w:type="dxa"/>
            <w:tcBorders>
              <w:top w:val="nil"/>
              <w:left w:val="nil"/>
              <w:bottom w:val="nil"/>
              <w:right w:val="nil"/>
            </w:tcBorders>
            <w:shd w:val="clear" w:color="auto" w:fill="auto"/>
            <w:tcMar>
              <w:top w:w="80" w:type="dxa"/>
              <w:left w:w="80" w:type="dxa"/>
              <w:bottom w:w="80" w:type="dxa"/>
              <w:right w:w="80" w:type="dxa"/>
            </w:tcMar>
          </w:tcPr>
          <w:p w14:paraId="6BA59D82" w14:textId="77777777" w:rsidR="00D53C72" w:rsidRDefault="007B0694">
            <w:r>
              <w:rPr>
                <w:rStyle w:val="None"/>
                <w:sz w:val="20"/>
                <w:szCs w:val="20"/>
              </w:rPr>
              <w:t>Received the Golden Robes certificate for Motivator of the Year and Course Leader of the Year by the Students’ Union, in recognition of my contribution to students’ experience at Leeds Metropolitan University (now Leeds Beckett University).</w:t>
            </w:r>
          </w:p>
        </w:tc>
      </w:tr>
      <w:tr w:rsidR="00D53C72" w14:paraId="040C21D6" w14:textId="77777777">
        <w:trPr>
          <w:trHeight w:val="1112"/>
        </w:trPr>
        <w:tc>
          <w:tcPr>
            <w:tcW w:w="1423" w:type="dxa"/>
            <w:tcBorders>
              <w:top w:val="nil"/>
              <w:left w:val="nil"/>
              <w:bottom w:val="nil"/>
              <w:right w:val="nil"/>
            </w:tcBorders>
            <w:shd w:val="clear" w:color="auto" w:fill="auto"/>
            <w:tcMar>
              <w:top w:w="80" w:type="dxa"/>
              <w:left w:w="80" w:type="dxa"/>
              <w:bottom w:w="80" w:type="dxa"/>
              <w:right w:w="80" w:type="dxa"/>
            </w:tcMar>
          </w:tcPr>
          <w:p w14:paraId="3106F0C9" w14:textId="77777777" w:rsidR="00D53C72" w:rsidRDefault="007B0694">
            <w:r>
              <w:rPr>
                <w:rStyle w:val="None"/>
                <w:sz w:val="20"/>
                <w:szCs w:val="20"/>
              </w:rPr>
              <w:t>April 2012</w:t>
            </w:r>
          </w:p>
        </w:tc>
        <w:tc>
          <w:tcPr>
            <w:tcW w:w="8199" w:type="dxa"/>
            <w:tcBorders>
              <w:top w:val="nil"/>
              <w:left w:val="nil"/>
              <w:bottom w:val="nil"/>
              <w:right w:val="nil"/>
            </w:tcBorders>
            <w:shd w:val="clear" w:color="auto" w:fill="auto"/>
            <w:tcMar>
              <w:top w:w="80" w:type="dxa"/>
              <w:left w:w="80" w:type="dxa"/>
              <w:bottom w:w="80" w:type="dxa"/>
              <w:right w:w="80" w:type="dxa"/>
            </w:tcMar>
          </w:tcPr>
          <w:p w14:paraId="72500CE8" w14:textId="77777777" w:rsidR="00D53C72" w:rsidRDefault="007B0694">
            <w:r>
              <w:rPr>
                <w:rStyle w:val="None"/>
                <w:sz w:val="20"/>
                <w:szCs w:val="20"/>
              </w:rPr>
              <w:t>On a competitive basis awarded funding by EU Lifelong Learning Programme/Erasmus Programme for a teaching placement/mobility. Visited the School of Business and Economics, Univer Sidad CEU San Pablo, Madrid in Spain from 15/04/2012</w:t>
            </w:r>
            <w:r>
              <w:rPr>
                <w:rStyle w:val="None"/>
                <w:color w:val="999999"/>
                <w:sz w:val="20"/>
                <w:szCs w:val="20"/>
                <w:u w:color="999999"/>
              </w:rPr>
              <w:t xml:space="preserve"> </w:t>
            </w:r>
            <w:r>
              <w:rPr>
                <w:rStyle w:val="None"/>
                <w:sz w:val="20"/>
                <w:szCs w:val="20"/>
              </w:rPr>
              <w:t>to</w:t>
            </w:r>
            <w:r>
              <w:rPr>
                <w:rStyle w:val="None"/>
                <w:color w:val="999999"/>
                <w:sz w:val="20"/>
                <w:szCs w:val="20"/>
                <w:u w:color="999999"/>
              </w:rPr>
              <w:t xml:space="preserve"> </w:t>
            </w:r>
            <w:r>
              <w:rPr>
                <w:rStyle w:val="None"/>
                <w:sz w:val="20"/>
                <w:szCs w:val="20"/>
              </w:rPr>
              <w:t xml:space="preserve">20/04/2012. Main activities included teaching final year economic business students on China trade and investment and a social and cultural event to enhance the institutional relationship and foster future research opportunities. </w:t>
            </w:r>
          </w:p>
        </w:tc>
      </w:tr>
      <w:tr w:rsidR="00D53C72" w14:paraId="23A2CB91" w14:textId="77777777">
        <w:trPr>
          <w:trHeight w:val="672"/>
        </w:trPr>
        <w:tc>
          <w:tcPr>
            <w:tcW w:w="1423" w:type="dxa"/>
            <w:tcBorders>
              <w:top w:val="nil"/>
              <w:left w:val="nil"/>
              <w:bottom w:val="nil"/>
              <w:right w:val="nil"/>
            </w:tcBorders>
            <w:shd w:val="clear" w:color="auto" w:fill="auto"/>
            <w:tcMar>
              <w:top w:w="80" w:type="dxa"/>
              <w:left w:w="80" w:type="dxa"/>
              <w:bottom w:w="80" w:type="dxa"/>
              <w:right w:w="80" w:type="dxa"/>
            </w:tcMar>
          </w:tcPr>
          <w:p w14:paraId="607AC477" w14:textId="77777777" w:rsidR="00D53C72" w:rsidRDefault="007B0694">
            <w:r>
              <w:rPr>
                <w:rStyle w:val="None"/>
                <w:sz w:val="20"/>
                <w:szCs w:val="20"/>
              </w:rPr>
              <w:t>March 2006</w:t>
            </w:r>
          </w:p>
        </w:tc>
        <w:tc>
          <w:tcPr>
            <w:tcW w:w="8199" w:type="dxa"/>
            <w:tcBorders>
              <w:top w:val="nil"/>
              <w:left w:val="nil"/>
              <w:bottom w:val="nil"/>
              <w:right w:val="nil"/>
            </w:tcBorders>
            <w:shd w:val="clear" w:color="auto" w:fill="auto"/>
            <w:tcMar>
              <w:top w:w="80" w:type="dxa"/>
              <w:left w:w="80" w:type="dxa"/>
              <w:bottom w:w="80" w:type="dxa"/>
              <w:right w:w="80" w:type="dxa"/>
            </w:tcMar>
          </w:tcPr>
          <w:p w14:paraId="60CFEC22" w14:textId="77777777" w:rsidR="00D53C72" w:rsidRDefault="007B0694">
            <w:pPr>
              <w:pStyle w:val="Header"/>
              <w:tabs>
                <w:tab w:val="clear" w:pos="4320"/>
                <w:tab w:val="clear" w:pos="8640"/>
              </w:tabs>
            </w:pPr>
            <w:r>
              <w:rPr>
                <w:rStyle w:val="None"/>
                <w:sz w:val="20"/>
                <w:szCs w:val="20"/>
              </w:rPr>
              <w:t>Funded by HEFCE (Higher Education Funding Council for England) under the Promising Researcher Fellowship Scheme, a £15,000 Promising Research Fellowship was awarded by the Leeds Metropolitan University (now Leeds Beckett University).</w:t>
            </w:r>
          </w:p>
        </w:tc>
      </w:tr>
      <w:tr w:rsidR="00EA5E85" w14:paraId="0BAEBA0C" w14:textId="77777777" w:rsidTr="00EA0C51">
        <w:trPr>
          <w:trHeight w:val="503"/>
        </w:trPr>
        <w:tc>
          <w:tcPr>
            <w:tcW w:w="1423" w:type="dxa"/>
            <w:tcBorders>
              <w:top w:val="nil"/>
              <w:left w:val="nil"/>
              <w:bottom w:val="nil"/>
              <w:right w:val="nil"/>
            </w:tcBorders>
            <w:shd w:val="clear" w:color="auto" w:fill="auto"/>
            <w:tcMar>
              <w:top w:w="80" w:type="dxa"/>
              <w:left w:w="80" w:type="dxa"/>
              <w:bottom w:w="80" w:type="dxa"/>
              <w:right w:w="80" w:type="dxa"/>
            </w:tcMar>
          </w:tcPr>
          <w:p w14:paraId="37682CC7" w14:textId="77777777" w:rsidR="00EA5E85" w:rsidRDefault="00EA5E85">
            <w:pPr>
              <w:rPr>
                <w:rStyle w:val="None"/>
                <w:sz w:val="20"/>
                <w:szCs w:val="20"/>
              </w:rPr>
            </w:pPr>
            <w:r>
              <w:rPr>
                <w:rStyle w:val="None"/>
                <w:sz w:val="20"/>
                <w:szCs w:val="20"/>
              </w:rPr>
              <w:t>June 2005</w:t>
            </w:r>
          </w:p>
        </w:tc>
        <w:tc>
          <w:tcPr>
            <w:tcW w:w="8199" w:type="dxa"/>
            <w:tcBorders>
              <w:top w:val="nil"/>
              <w:left w:val="nil"/>
              <w:bottom w:val="nil"/>
              <w:right w:val="nil"/>
            </w:tcBorders>
            <w:shd w:val="clear" w:color="auto" w:fill="auto"/>
            <w:tcMar>
              <w:top w:w="80" w:type="dxa"/>
              <w:left w:w="80" w:type="dxa"/>
              <w:bottom w:w="80" w:type="dxa"/>
              <w:right w:w="80" w:type="dxa"/>
            </w:tcMar>
          </w:tcPr>
          <w:p w14:paraId="328AA37D" w14:textId="77777777" w:rsidR="00EA5E85" w:rsidRDefault="003664DA">
            <w:pPr>
              <w:pStyle w:val="Header"/>
              <w:tabs>
                <w:tab w:val="clear" w:pos="4320"/>
                <w:tab w:val="clear" w:pos="8640"/>
              </w:tabs>
              <w:rPr>
                <w:rStyle w:val="None"/>
                <w:sz w:val="20"/>
                <w:szCs w:val="20"/>
              </w:rPr>
            </w:pPr>
            <w:r w:rsidRPr="003664DA">
              <w:rPr>
                <w:rStyle w:val="None"/>
                <w:sz w:val="20"/>
                <w:szCs w:val="20"/>
              </w:rPr>
              <w:t>£500 Overseas Conference Grants was awarded by the British Academy (Grant No.: OCG-41343) to support the attendance of AIB annual conference in Quebec City, Canada.</w:t>
            </w:r>
          </w:p>
        </w:tc>
      </w:tr>
      <w:tr w:rsidR="00EA5E85" w14:paraId="57791794" w14:textId="77777777" w:rsidTr="00EA0C51">
        <w:trPr>
          <w:trHeight w:val="257"/>
        </w:trPr>
        <w:tc>
          <w:tcPr>
            <w:tcW w:w="1423" w:type="dxa"/>
            <w:tcBorders>
              <w:top w:val="nil"/>
              <w:left w:val="nil"/>
              <w:bottom w:val="nil"/>
              <w:right w:val="nil"/>
            </w:tcBorders>
            <w:shd w:val="clear" w:color="auto" w:fill="auto"/>
            <w:tcMar>
              <w:top w:w="80" w:type="dxa"/>
              <w:left w:w="80" w:type="dxa"/>
              <w:bottom w:w="80" w:type="dxa"/>
              <w:right w:w="80" w:type="dxa"/>
            </w:tcMar>
          </w:tcPr>
          <w:p w14:paraId="49240459" w14:textId="77777777" w:rsidR="00EA5E85" w:rsidRDefault="003664DA">
            <w:pPr>
              <w:rPr>
                <w:rStyle w:val="None"/>
                <w:sz w:val="20"/>
                <w:szCs w:val="20"/>
              </w:rPr>
            </w:pPr>
            <w:r>
              <w:rPr>
                <w:rStyle w:val="None"/>
                <w:sz w:val="20"/>
                <w:szCs w:val="20"/>
              </w:rPr>
              <w:t>2004</w:t>
            </w:r>
          </w:p>
        </w:tc>
        <w:tc>
          <w:tcPr>
            <w:tcW w:w="8199" w:type="dxa"/>
            <w:tcBorders>
              <w:top w:val="nil"/>
              <w:left w:val="nil"/>
              <w:bottom w:val="nil"/>
              <w:right w:val="nil"/>
            </w:tcBorders>
            <w:shd w:val="clear" w:color="auto" w:fill="auto"/>
            <w:tcMar>
              <w:top w:w="80" w:type="dxa"/>
              <w:left w:w="80" w:type="dxa"/>
              <w:bottom w:w="80" w:type="dxa"/>
              <w:right w:w="80" w:type="dxa"/>
            </w:tcMar>
          </w:tcPr>
          <w:p w14:paraId="05C7A7B2" w14:textId="77777777" w:rsidR="00EA5E85" w:rsidRDefault="003664DA">
            <w:pPr>
              <w:pStyle w:val="Header"/>
              <w:tabs>
                <w:tab w:val="clear" w:pos="4320"/>
                <w:tab w:val="clear" w:pos="8640"/>
              </w:tabs>
              <w:rPr>
                <w:rStyle w:val="None"/>
                <w:sz w:val="20"/>
                <w:szCs w:val="20"/>
              </w:rPr>
            </w:pPr>
            <w:r w:rsidRPr="003664DA">
              <w:rPr>
                <w:rStyle w:val="None"/>
                <w:sz w:val="20"/>
                <w:szCs w:val="20"/>
              </w:rPr>
              <w:t>A bursary of £850 for research training was awarded by the ESRC</w:t>
            </w:r>
          </w:p>
        </w:tc>
      </w:tr>
      <w:tr w:rsidR="00EA5E85" w14:paraId="1E6694F7" w14:textId="77777777" w:rsidTr="00EA0C51">
        <w:trPr>
          <w:trHeight w:val="267"/>
        </w:trPr>
        <w:tc>
          <w:tcPr>
            <w:tcW w:w="1423" w:type="dxa"/>
            <w:tcBorders>
              <w:top w:val="nil"/>
              <w:left w:val="nil"/>
              <w:bottom w:val="nil"/>
              <w:right w:val="nil"/>
            </w:tcBorders>
            <w:shd w:val="clear" w:color="auto" w:fill="auto"/>
            <w:tcMar>
              <w:top w:w="80" w:type="dxa"/>
              <w:left w:w="80" w:type="dxa"/>
              <w:bottom w:w="80" w:type="dxa"/>
              <w:right w:w="80" w:type="dxa"/>
            </w:tcMar>
          </w:tcPr>
          <w:p w14:paraId="5B8A6048" w14:textId="77777777" w:rsidR="00EA5E85" w:rsidRDefault="003664DA">
            <w:pPr>
              <w:rPr>
                <w:rStyle w:val="None"/>
                <w:sz w:val="20"/>
                <w:szCs w:val="20"/>
              </w:rPr>
            </w:pPr>
            <w:r>
              <w:rPr>
                <w:rStyle w:val="None"/>
                <w:sz w:val="20"/>
                <w:szCs w:val="20"/>
              </w:rPr>
              <w:t>2001</w:t>
            </w:r>
          </w:p>
        </w:tc>
        <w:tc>
          <w:tcPr>
            <w:tcW w:w="8199" w:type="dxa"/>
            <w:tcBorders>
              <w:top w:val="nil"/>
              <w:left w:val="nil"/>
              <w:bottom w:val="nil"/>
              <w:right w:val="nil"/>
            </w:tcBorders>
            <w:shd w:val="clear" w:color="auto" w:fill="auto"/>
            <w:tcMar>
              <w:top w:w="80" w:type="dxa"/>
              <w:left w:w="80" w:type="dxa"/>
              <w:bottom w:w="80" w:type="dxa"/>
              <w:right w:w="80" w:type="dxa"/>
            </w:tcMar>
          </w:tcPr>
          <w:p w14:paraId="669C89FD" w14:textId="77777777" w:rsidR="00EA5E85" w:rsidRPr="003664DA" w:rsidRDefault="003664DA" w:rsidP="003664DA">
            <w:pPr>
              <w:rPr>
                <w:rStyle w:val="None"/>
                <w:sz w:val="20"/>
                <w:szCs w:val="20"/>
              </w:rPr>
            </w:pPr>
            <w:r>
              <w:rPr>
                <w:rStyle w:val="None"/>
                <w:sz w:val="20"/>
                <w:szCs w:val="20"/>
              </w:rPr>
              <w:t>A</w:t>
            </w:r>
            <w:r w:rsidRPr="003664DA">
              <w:rPr>
                <w:rStyle w:val="None"/>
                <w:sz w:val="20"/>
                <w:szCs w:val="20"/>
              </w:rPr>
              <w:t>warded a scholarship of £7,750 by the Sino-British Fellowship Trust.</w:t>
            </w:r>
          </w:p>
        </w:tc>
      </w:tr>
      <w:tr w:rsidR="003664DA" w14:paraId="58DAF866" w14:textId="77777777">
        <w:trPr>
          <w:trHeight w:val="672"/>
        </w:trPr>
        <w:tc>
          <w:tcPr>
            <w:tcW w:w="1423" w:type="dxa"/>
            <w:tcBorders>
              <w:top w:val="nil"/>
              <w:left w:val="nil"/>
              <w:bottom w:val="nil"/>
              <w:right w:val="nil"/>
            </w:tcBorders>
            <w:shd w:val="clear" w:color="auto" w:fill="auto"/>
            <w:tcMar>
              <w:top w:w="80" w:type="dxa"/>
              <w:left w:w="80" w:type="dxa"/>
              <w:bottom w:w="80" w:type="dxa"/>
              <w:right w:w="80" w:type="dxa"/>
            </w:tcMar>
          </w:tcPr>
          <w:p w14:paraId="606D8A57" w14:textId="77777777" w:rsidR="003664DA" w:rsidRDefault="003664DA" w:rsidP="003664DA">
            <w:pPr>
              <w:rPr>
                <w:rStyle w:val="None"/>
                <w:sz w:val="20"/>
                <w:szCs w:val="20"/>
              </w:rPr>
            </w:pPr>
            <w:r>
              <w:rPr>
                <w:rStyle w:val="None"/>
                <w:sz w:val="20"/>
                <w:szCs w:val="20"/>
              </w:rPr>
              <w:lastRenderedPageBreak/>
              <w:t>2001</w:t>
            </w:r>
          </w:p>
        </w:tc>
        <w:tc>
          <w:tcPr>
            <w:tcW w:w="8199" w:type="dxa"/>
            <w:tcBorders>
              <w:top w:val="nil"/>
              <w:left w:val="nil"/>
              <w:bottom w:val="nil"/>
              <w:right w:val="nil"/>
            </w:tcBorders>
            <w:shd w:val="clear" w:color="auto" w:fill="auto"/>
            <w:tcMar>
              <w:top w:w="80" w:type="dxa"/>
              <w:left w:w="80" w:type="dxa"/>
              <w:bottom w:w="80" w:type="dxa"/>
              <w:right w:w="80" w:type="dxa"/>
            </w:tcMar>
          </w:tcPr>
          <w:p w14:paraId="656117CD" w14:textId="77777777" w:rsidR="003664DA" w:rsidRPr="003664DA" w:rsidRDefault="003664DA" w:rsidP="003664DA">
            <w:pPr>
              <w:rPr>
                <w:rStyle w:val="None"/>
                <w:sz w:val="20"/>
                <w:szCs w:val="20"/>
              </w:rPr>
            </w:pPr>
            <w:r w:rsidRPr="003664DA">
              <w:rPr>
                <w:rStyle w:val="None"/>
                <w:sz w:val="20"/>
                <w:szCs w:val="20"/>
              </w:rPr>
              <w:t>An invited speaker for an expert panel section chaired by Professor Frederic Jallat of ESCP-EAP on “International Marketing Strategies in a Global Environment” at the 27th Annual Conference of the European International Business Academy, ESCP-EAP, Paris, France, Dec 2001.</w:t>
            </w:r>
          </w:p>
        </w:tc>
      </w:tr>
      <w:tr w:rsidR="003664DA" w14:paraId="5CE8BC2C" w14:textId="77777777" w:rsidTr="00EA0C51">
        <w:trPr>
          <w:trHeight w:val="551"/>
        </w:trPr>
        <w:tc>
          <w:tcPr>
            <w:tcW w:w="1423" w:type="dxa"/>
            <w:tcBorders>
              <w:top w:val="nil"/>
              <w:left w:val="nil"/>
              <w:bottom w:val="nil"/>
              <w:right w:val="nil"/>
            </w:tcBorders>
            <w:shd w:val="clear" w:color="auto" w:fill="auto"/>
            <w:tcMar>
              <w:top w:w="80" w:type="dxa"/>
              <w:left w:w="80" w:type="dxa"/>
              <w:bottom w:w="80" w:type="dxa"/>
              <w:right w:w="80" w:type="dxa"/>
            </w:tcMar>
          </w:tcPr>
          <w:p w14:paraId="63785498" w14:textId="77777777" w:rsidR="003664DA" w:rsidRDefault="003664DA" w:rsidP="003664DA">
            <w:pPr>
              <w:rPr>
                <w:rStyle w:val="None"/>
                <w:sz w:val="20"/>
                <w:szCs w:val="20"/>
              </w:rPr>
            </w:pPr>
            <w:r>
              <w:rPr>
                <w:rStyle w:val="None"/>
                <w:sz w:val="20"/>
                <w:szCs w:val="20"/>
              </w:rPr>
              <w:t>1997</w:t>
            </w:r>
          </w:p>
        </w:tc>
        <w:tc>
          <w:tcPr>
            <w:tcW w:w="8199" w:type="dxa"/>
            <w:tcBorders>
              <w:top w:val="nil"/>
              <w:left w:val="nil"/>
              <w:bottom w:val="nil"/>
              <w:right w:val="nil"/>
            </w:tcBorders>
            <w:shd w:val="clear" w:color="auto" w:fill="auto"/>
            <w:tcMar>
              <w:top w:w="80" w:type="dxa"/>
              <w:left w:w="80" w:type="dxa"/>
              <w:bottom w:w="80" w:type="dxa"/>
              <w:right w:w="80" w:type="dxa"/>
            </w:tcMar>
          </w:tcPr>
          <w:p w14:paraId="1A522882" w14:textId="77777777" w:rsidR="003664DA" w:rsidRPr="003664DA" w:rsidRDefault="003664DA" w:rsidP="003664DA">
            <w:pPr>
              <w:rPr>
                <w:rStyle w:val="None"/>
                <w:sz w:val="20"/>
                <w:szCs w:val="20"/>
              </w:rPr>
            </w:pPr>
            <w:r w:rsidRPr="003664DA">
              <w:rPr>
                <w:rStyle w:val="None"/>
                <w:sz w:val="20"/>
                <w:szCs w:val="20"/>
              </w:rPr>
              <w:t>A research visitor at the David C Lam Institute for East-West Studies at Hong Kong Baptist University during January–February 1997 &amp; September–November 2000.</w:t>
            </w:r>
          </w:p>
        </w:tc>
      </w:tr>
      <w:tr w:rsidR="003664DA" w14:paraId="6C944BEA" w14:textId="77777777">
        <w:trPr>
          <w:trHeight w:val="672"/>
        </w:trPr>
        <w:tc>
          <w:tcPr>
            <w:tcW w:w="1423" w:type="dxa"/>
            <w:tcBorders>
              <w:top w:val="nil"/>
              <w:left w:val="nil"/>
              <w:bottom w:val="nil"/>
              <w:right w:val="nil"/>
            </w:tcBorders>
            <w:shd w:val="clear" w:color="auto" w:fill="auto"/>
            <w:tcMar>
              <w:top w:w="80" w:type="dxa"/>
              <w:left w:w="80" w:type="dxa"/>
              <w:bottom w:w="80" w:type="dxa"/>
              <w:right w:w="80" w:type="dxa"/>
            </w:tcMar>
          </w:tcPr>
          <w:p w14:paraId="6787BF9F" w14:textId="77777777" w:rsidR="003664DA" w:rsidRDefault="003664DA" w:rsidP="003664DA">
            <w:pPr>
              <w:rPr>
                <w:rStyle w:val="None"/>
                <w:sz w:val="20"/>
                <w:szCs w:val="20"/>
              </w:rPr>
            </w:pPr>
            <w:r>
              <w:rPr>
                <w:rStyle w:val="None"/>
                <w:sz w:val="20"/>
                <w:szCs w:val="20"/>
              </w:rPr>
              <w:t>1996</w:t>
            </w:r>
          </w:p>
        </w:tc>
        <w:tc>
          <w:tcPr>
            <w:tcW w:w="8199" w:type="dxa"/>
            <w:tcBorders>
              <w:top w:val="nil"/>
              <w:left w:val="nil"/>
              <w:bottom w:val="nil"/>
              <w:right w:val="nil"/>
            </w:tcBorders>
            <w:shd w:val="clear" w:color="auto" w:fill="auto"/>
            <w:tcMar>
              <w:top w:w="80" w:type="dxa"/>
              <w:left w:w="80" w:type="dxa"/>
              <w:bottom w:w="80" w:type="dxa"/>
              <w:right w:w="80" w:type="dxa"/>
            </w:tcMar>
          </w:tcPr>
          <w:p w14:paraId="5DCF1638" w14:textId="77777777" w:rsidR="003664DA" w:rsidRDefault="003664DA" w:rsidP="003664DA">
            <w:pPr>
              <w:rPr>
                <w:rStyle w:val="None"/>
                <w:sz w:val="20"/>
                <w:szCs w:val="20"/>
              </w:rPr>
            </w:pPr>
            <w:r>
              <w:rPr>
                <w:rStyle w:val="None"/>
                <w:sz w:val="20"/>
                <w:szCs w:val="20"/>
              </w:rPr>
              <w:t>Award a grant HK$60,000 by t</w:t>
            </w:r>
            <w:r w:rsidRPr="003664DA">
              <w:rPr>
                <w:rStyle w:val="None"/>
                <w:sz w:val="20"/>
                <w:szCs w:val="20"/>
              </w:rPr>
              <w:t>he UK/Hong Kong Joint Research Scheme of the British Council and the Research Grants Council of Hong Kong (JRS/96-97/07) to conduct a research project with the title. ‘The Prospects for Liberalisation and Foreign Investment in the Telecommunications Services Market in China: A Comparative Study of the UK and Hong Kong Experience’.  This application was submitted with my supervisor Professor Jeremy Clegg and Dr. Joseph Fung of the University of Leeds and Hong Kong Baptist University.</w:t>
            </w:r>
          </w:p>
        </w:tc>
      </w:tr>
    </w:tbl>
    <w:p w14:paraId="5EE1058E" w14:textId="77777777" w:rsidR="00D53C72" w:rsidRDefault="00D53C72">
      <w:pPr>
        <w:widowControl w:val="0"/>
        <w:ind w:left="108" w:hanging="108"/>
      </w:pPr>
    </w:p>
    <w:p w14:paraId="1FA041A9" w14:textId="77777777" w:rsidR="00EA0C51" w:rsidRDefault="00EA0C51">
      <w:pPr>
        <w:widowControl w:val="0"/>
        <w:ind w:left="108" w:hanging="108"/>
      </w:pPr>
    </w:p>
    <w:p w14:paraId="799F12DE" w14:textId="77777777" w:rsidR="00D53C72" w:rsidRDefault="007B0694">
      <w:pPr>
        <w:pStyle w:val="Header"/>
        <w:widowControl w:val="0"/>
        <w:tabs>
          <w:tab w:val="clear" w:pos="4320"/>
          <w:tab w:val="clear" w:pos="8640"/>
        </w:tabs>
        <w:rPr>
          <w:rStyle w:val="None"/>
          <w:b/>
          <w:bCs/>
          <w:u w:val="single"/>
        </w:rPr>
      </w:pPr>
      <w:r>
        <w:rPr>
          <w:rStyle w:val="None"/>
          <w:b/>
          <w:bCs/>
          <w:u w:val="single"/>
        </w:rPr>
        <w:t>Recent Publications</w:t>
      </w:r>
    </w:p>
    <w:tbl>
      <w:tblPr>
        <w:tblW w:w="96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4"/>
        <w:gridCol w:w="8268"/>
      </w:tblGrid>
      <w:tr w:rsidR="00D53C72" w14:paraId="639AA765" w14:textId="77777777" w:rsidTr="00902C2A">
        <w:trPr>
          <w:trHeight w:val="672"/>
        </w:trPr>
        <w:tc>
          <w:tcPr>
            <w:tcW w:w="1344" w:type="dxa"/>
            <w:tcBorders>
              <w:top w:val="nil"/>
              <w:left w:val="nil"/>
              <w:bottom w:val="single" w:sz="8" w:space="0" w:color="000000"/>
              <w:right w:val="nil"/>
            </w:tcBorders>
            <w:shd w:val="clear" w:color="auto" w:fill="auto"/>
            <w:tcMar>
              <w:top w:w="80" w:type="dxa"/>
              <w:left w:w="80" w:type="dxa"/>
              <w:bottom w:w="80" w:type="dxa"/>
              <w:right w:w="80" w:type="dxa"/>
            </w:tcMar>
          </w:tcPr>
          <w:p w14:paraId="66A3B945" w14:textId="77777777" w:rsidR="00D53C72" w:rsidRDefault="007B0694">
            <w:r>
              <w:rPr>
                <w:rStyle w:val="None"/>
                <w:sz w:val="20"/>
                <w:szCs w:val="20"/>
              </w:rPr>
              <w:t>Refereed Journals</w:t>
            </w:r>
          </w:p>
        </w:tc>
        <w:tc>
          <w:tcPr>
            <w:tcW w:w="8268" w:type="dxa"/>
            <w:tcBorders>
              <w:top w:val="nil"/>
              <w:left w:val="nil"/>
              <w:bottom w:val="single" w:sz="8" w:space="0" w:color="000000"/>
              <w:right w:val="nil"/>
            </w:tcBorders>
            <w:shd w:val="clear" w:color="auto" w:fill="auto"/>
            <w:tcMar>
              <w:top w:w="80" w:type="dxa"/>
              <w:left w:w="80" w:type="dxa"/>
              <w:bottom w:w="80" w:type="dxa"/>
              <w:right w:w="80" w:type="dxa"/>
            </w:tcMar>
          </w:tcPr>
          <w:p w14:paraId="786AFF22" w14:textId="017CEABB" w:rsidR="00045A09" w:rsidRPr="000A425D" w:rsidRDefault="00027D90">
            <w:pPr>
              <w:pStyle w:val="Header"/>
              <w:tabs>
                <w:tab w:val="clear" w:pos="4320"/>
                <w:tab w:val="clear" w:pos="8640"/>
              </w:tabs>
              <w:rPr>
                <w:rStyle w:val="None"/>
                <w:sz w:val="20"/>
                <w:szCs w:val="20"/>
              </w:rPr>
            </w:pPr>
            <w:r>
              <w:rPr>
                <w:rStyle w:val="None"/>
                <w:sz w:val="20"/>
                <w:szCs w:val="20"/>
              </w:rPr>
              <w:t>US Trade Deficit, a Reality Check: New Evidence Incorporating Asymmetric and Nonlinear Effects of Exchange Rate Dynamics’ The World Economy</w:t>
            </w:r>
            <w:r w:rsidR="003E4507">
              <w:rPr>
                <w:rStyle w:val="None"/>
                <w:sz w:val="20"/>
                <w:szCs w:val="20"/>
              </w:rPr>
              <w:t xml:space="preserve">, </w:t>
            </w:r>
            <w:r w:rsidR="00170B8D">
              <w:rPr>
                <w:rStyle w:val="None"/>
                <w:sz w:val="20"/>
                <w:szCs w:val="20"/>
              </w:rPr>
              <w:t>2020</w:t>
            </w:r>
            <w:r w:rsidR="003E4507">
              <w:rPr>
                <w:rStyle w:val="None"/>
                <w:sz w:val="20"/>
                <w:szCs w:val="20"/>
              </w:rPr>
              <w:t>, Vol. 44, Iss</w:t>
            </w:r>
            <w:r w:rsidR="00D74D81">
              <w:rPr>
                <w:rStyle w:val="None"/>
                <w:sz w:val="20"/>
                <w:szCs w:val="20"/>
              </w:rPr>
              <w:t>. 3, pp. 818-836.</w:t>
            </w:r>
            <w:r>
              <w:rPr>
                <w:rStyle w:val="None"/>
                <w:sz w:val="20"/>
                <w:szCs w:val="20"/>
              </w:rPr>
              <w:t xml:space="preserve"> (with Ali Muhammad Nasir) </w:t>
            </w:r>
            <w:r w:rsidR="008D397C">
              <w:rPr>
                <w:rStyle w:val="None"/>
                <w:sz w:val="20"/>
                <w:szCs w:val="20"/>
              </w:rPr>
              <w:t xml:space="preserve"> </w:t>
            </w:r>
            <w:hyperlink r:id="rId13" w:history="1">
              <w:r w:rsidR="008D397C" w:rsidRPr="007F5D51">
                <w:rPr>
                  <w:rStyle w:val="Hyperlink"/>
                  <w:rFonts w:ascii="Calibri Light" w:hAnsi="Calibri Light" w:cs="Calibri Light"/>
                  <w:b/>
                  <w:bCs/>
                  <w:color w:val="005274"/>
                  <w:sz w:val="20"/>
                  <w:szCs w:val="20"/>
                  <w:shd w:val="clear" w:color="auto" w:fill="FFFFFF"/>
                </w:rPr>
                <w:t>https://doi.org/10.11</w:t>
              </w:r>
              <w:r w:rsidR="008D397C" w:rsidRPr="007F5D51">
                <w:rPr>
                  <w:rStyle w:val="Hyperlink"/>
                  <w:rFonts w:ascii="Calibri Light" w:hAnsi="Calibri Light" w:cs="Calibri Light"/>
                  <w:b/>
                  <w:bCs/>
                  <w:color w:val="005274"/>
                  <w:sz w:val="20"/>
                  <w:szCs w:val="20"/>
                  <w:shd w:val="clear" w:color="auto" w:fill="FFFFFF"/>
                </w:rPr>
                <w:t>1</w:t>
              </w:r>
              <w:r w:rsidR="008D397C" w:rsidRPr="007F5D51">
                <w:rPr>
                  <w:rStyle w:val="Hyperlink"/>
                  <w:rFonts w:ascii="Calibri Light" w:hAnsi="Calibri Light" w:cs="Calibri Light"/>
                  <w:b/>
                  <w:bCs/>
                  <w:color w:val="005274"/>
                  <w:sz w:val="20"/>
                  <w:szCs w:val="20"/>
                  <w:shd w:val="clear" w:color="auto" w:fill="FFFFFF"/>
                </w:rPr>
                <w:t>1/twec.12986</w:t>
              </w:r>
            </w:hyperlink>
          </w:p>
          <w:p w14:paraId="3BCAB449" w14:textId="77777777" w:rsidR="00045A09" w:rsidRDefault="00045A09">
            <w:pPr>
              <w:pStyle w:val="Header"/>
              <w:tabs>
                <w:tab w:val="clear" w:pos="4320"/>
                <w:tab w:val="clear" w:pos="8640"/>
              </w:tabs>
              <w:rPr>
                <w:rStyle w:val="None"/>
                <w:sz w:val="20"/>
                <w:szCs w:val="20"/>
              </w:rPr>
            </w:pPr>
          </w:p>
          <w:p w14:paraId="0D5F747C" w14:textId="77777777" w:rsidR="00D53C72" w:rsidRDefault="007B0694">
            <w:pPr>
              <w:pStyle w:val="Header"/>
              <w:tabs>
                <w:tab w:val="clear" w:pos="4320"/>
                <w:tab w:val="clear" w:pos="8640"/>
              </w:tabs>
              <w:rPr>
                <w:rStyle w:val="None"/>
                <w:sz w:val="20"/>
                <w:szCs w:val="20"/>
              </w:rPr>
            </w:pPr>
            <w:r>
              <w:rPr>
                <w:rStyle w:val="None"/>
                <w:sz w:val="20"/>
                <w:szCs w:val="20"/>
              </w:rPr>
              <w:t>‘Understanding the motives for SMEs entry choice of international entry mode’, Marketing Intelligence &amp; Planning, 2012, Vol. 30, Iss. 7, pp. 717-739. (with Shaista Nisar, Agyenim Boateng and Junjie Wu)</w:t>
            </w:r>
          </w:p>
          <w:p w14:paraId="1EE3C0EE" w14:textId="77777777" w:rsidR="00D157FF" w:rsidRPr="00D157FF" w:rsidRDefault="00D157FF">
            <w:pPr>
              <w:pStyle w:val="Header"/>
              <w:tabs>
                <w:tab w:val="clear" w:pos="4320"/>
                <w:tab w:val="clear" w:pos="8640"/>
              </w:tabs>
              <w:rPr>
                <w:rStyle w:val="None"/>
                <w:sz w:val="20"/>
                <w:szCs w:val="20"/>
              </w:rPr>
            </w:pPr>
          </w:p>
          <w:p w14:paraId="009FB509" w14:textId="77777777" w:rsidR="00D157FF" w:rsidRPr="00D157FF" w:rsidRDefault="00D157FF" w:rsidP="00D157FF">
            <w:pPr>
              <w:pStyle w:val="Header"/>
              <w:rPr>
                <w:rStyle w:val="None"/>
                <w:sz w:val="20"/>
                <w:szCs w:val="20"/>
              </w:rPr>
            </w:pPr>
            <w:r w:rsidRPr="00D157FF">
              <w:rPr>
                <w:rStyle w:val="None"/>
                <w:sz w:val="20"/>
                <w:szCs w:val="20"/>
              </w:rPr>
              <w:t>‘European Multinational Activity in Telecommunications Services in the People’s Republic of</w:t>
            </w:r>
          </w:p>
          <w:p w14:paraId="09F0C309" w14:textId="77777777" w:rsidR="00D157FF" w:rsidRPr="00D157FF" w:rsidRDefault="00D157FF" w:rsidP="00D157FF">
            <w:pPr>
              <w:pStyle w:val="Header"/>
              <w:rPr>
                <w:rStyle w:val="None"/>
                <w:sz w:val="20"/>
                <w:szCs w:val="20"/>
              </w:rPr>
            </w:pPr>
            <w:r w:rsidRPr="00D157FF">
              <w:rPr>
                <w:rStyle w:val="None"/>
                <w:sz w:val="20"/>
                <w:szCs w:val="20"/>
              </w:rPr>
              <w:t>China: Firm Strategy and Government Policy’, Management International Review, 36,</w:t>
            </w:r>
          </w:p>
          <w:p w14:paraId="3F7A9F47" w14:textId="77777777" w:rsidR="00D157FF" w:rsidRDefault="00D157FF" w:rsidP="00D157FF">
            <w:pPr>
              <w:pStyle w:val="Header"/>
              <w:tabs>
                <w:tab w:val="clear" w:pos="4320"/>
                <w:tab w:val="clear" w:pos="8640"/>
              </w:tabs>
              <w:rPr>
                <w:rStyle w:val="None"/>
                <w:sz w:val="20"/>
                <w:szCs w:val="20"/>
              </w:rPr>
            </w:pPr>
            <w:r w:rsidRPr="00D157FF">
              <w:rPr>
                <w:rStyle w:val="None"/>
                <w:sz w:val="20"/>
                <w:szCs w:val="20"/>
              </w:rPr>
              <w:t>Special Issue 1/96, pp. 111-37. (With Jeremy Clegg and Syed Kamall)</w:t>
            </w:r>
          </w:p>
          <w:p w14:paraId="32077830" w14:textId="2E44412E" w:rsidR="00EA0C51" w:rsidRPr="00D157FF" w:rsidRDefault="00EA0C51" w:rsidP="00D157FF">
            <w:pPr>
              <w:pStyle w:val="Header"/>
              <w:tabs>
                <w:tab w:val="clear" w:pos="4320"/>
                <w:tab w:val="clear" w:pos="8640"/>
              </w:tabs>
              <w:rPr>
                <w:rStyle w:val="None"/>
                <w:sz w:val="20"/>
                <w:szCs w:val="20"/>
              </w:rPr>
            </w:pPr>
          </w:p>
        </w:tc>
      </w:tr>
      <w:tr w:rsidR="00D53C72" w:rsidRPr="00931044" w14:paraId="60E0A200" w14:textId="77777777" w:rsidTr="00B14786">
        <w:trPr>
          <w:trHeight w:val="751"/>
        </w:trPr>
        <w:tc>
          <w:tcPr>
            <w:tcW w:w="1344" w:type="dxa"/>
            <w:tcBorders>
              <w:top w:val="single" w:sz="8" w:space="0" w:color="000000"/>
              <w:left w:val="single" w:sz="8" w:space="0" w:color="FFFFFF"/>
              <w:bottom w:val="single" w:sz="8" w:space="0" w:color="000000"/>
              <w:right w:val="nil"/>
            </w:tcBorders>
            <w:shd w:val="clear" w:color="auto" w:fill="auto"/>
            <w:tcMar>
              <w:top w:w="80" w:type="dxa"/>
              <w:left w:w="80" w:type="dxa"/>
              <w:bottom w:w="80" w:type="dxa"/>
              <w:right w:w="80" w:type="dxa"/>
            </w:tcMar>
          </w:tcPr>
          <w:p w14:paraId="3F14C55A" w14:textId="5C89FFC2" w:rsidR="00D53C72" w:rsidRDefault="00B609AA">
            <w:r>
              <w:rPr>
                <w:rStyle w:val="None"/>
                <w:sz w:val="20"/>
                <w:szCs w:val="20"/>
              </w:rPr>
              <w:t>Conference Paper (** refereed</w:t>
            </w:r>
            <w:r w:rsidR="007B0694">
              <w:rPr>
                <w:rStyle w:val="None"/>
                <w:sz w:val="20"/>
                <w:szCs w:val="20"/>
              </w:rPr>
              <w:t>)</w:t>
            </w:r>
          </w:p>
        </w:tc>
        <w:tc>
          <w:tcPr>
            <w:tcW w:w="8268" w:type="dxa"/>
            <w:tcBorders>
              <w:top w:val="single" w:sz="8" w:space="0" w:color="000000"/>
              <w:left w:val="nil"/>
              <w:bottom w:val="single" w:sz="8" w:space="0" w:color="000000"/>
              <w:right w:val="single" w:sz="8" w:space="0" w:color="FFFFFF"/>
            </w:tcBorders>
            <w:shd w:val="clear" w:color="auto" w:fill="auto"/>
            <w:tcMar>
              <w:top w:w="80" w:type="dxa"/>
              <w:left w:w="800" w:type="dxa"/>
              <w:bottom w:w="80" w:type="dxa"/>
              <w:right w:w="80" w:type="dxa"/>
            </w:tcMar>
          </w:tcPr>
          <w:p w14:paraId="4FCF0FFE" w14:textId="51BEFC94" w:rsidR="00AC74F2" w:rsidRDefault="00E3238E" w:rsidP="00B14786">
            <w:pPr>
              <w:ind w:left="-659"/>
              <w:rPr>
                <w:rStyle w:val="PageNumber"/>
                <w:sz w:val="20"/>
              </w:rPr>
            </w:pPr>
            <w:r>
              <w:rPr>
                <w:rStyle w:val="PageNumber"/>
                <w:sz w:val="20"/>
              </w:rPr>
              <w:t xml:space="preserve">‘Product innovation </w:t>
            </w:r>
            <w:r w:rsidR="00F04F11">
              <w:rPr>
                <w:rStyle w:val="PageNumber"/>
                <w:sz w:val="20"/>
              </w:rPr>
              <w:t xml:space="preserve">and firm performance of African firms’, a paper submitted to the </w:t>
            </w:r>
            <w:r w:rsidR="00D50C86">
              <w:rPr>
                <w:rStyle w:val="PageNumber"/>
                <w:sz w:val="20"/>
              </w:rPr>
              <w:t>35</w:t>
            </w:r>
            <w:r w:rsidR="00D50C86" w:rsidRPr="00D50C86">
              <w:rPr>
                <w:rStyle w:val="PageNumber"/>
                <w:sz w:val="20"/>
                <w:vertAlign w:val="superscript"/>
              </w:rPr>
              <w:t>th</w:t>
            </w:r>
            <w:r w:rsidR="00D50C86">
              <w:rPr>
                <w:rStyle w:val="PageNumber"/>
                <w:sz w:val="20"/>
              </w:rPr>
              <w:t xml:space="preserve"> </w:t>
            </w:r>
            <w:r w:rsidR="00F04F11">
              <w:rPr>
                <w:rStyle w:val="PageNumber"/>
                <w:sz w:val="20"/>
              </w:rPr>
              <w:t>British Academy of Management</w:t>
            </w:r>
            <w:r w:rsidR="000D37E3">
              <w:rPr>
                <w:rStyle w:val="PageNumber"/>
                <w:sz w:val="20"/>
              </w:rPr>
              <w:t xml:space="preserve">, </w:t>
            </w:r>
            <w:r w:rsidR="00DA2058">
              <w:rPr>
                <w:rStyle w:val="PageNumber"/>
                <w:sz w:val="20"/>
              </w:rPr>
              <w:t>online</w:t>
            </w:r>
            <w:r w:rsidR="00BB3710">
              <w:rPr>
                <w:rStyle w:val="PageNumber"/>
                <w:sz w:val="20"/>
              </w:rPr>
              <w:t xml:space="preserve">, UK, </w:t>
            </w:r>
            <w:r w:rsidR="009D41BF">
              <w:rPr>
                <w:rStyle w:val="PageNumber"/>
                <w:sz w:val="20"/>
              </w:rPr>
              <w:t>31</w:t>
            </w:r>
            <w:r w:rsidR="009D41BF" w:rsidRPr="009D41BF">
              <w:rPr>
                <w:rStyle w:val="PageNumber"/>
                <w:sz w:val="20"/>
                <w:vertAlign w:val="superscript"/>
              </w:rPr>
              <w:t>st</w:t>
            </w:r>
            <w:r w:rsidR="009D41BF">
              <w:rPr>
                <w:rStyle w:val="PageNumber"/>
                <w:sz w:val="20"/>
              </w:rPr>
              <w:t xml:space="preserve"> August – 3</w:t>
            </w:r>
            <w:r w:rsidR="009D41BF" w:rsidRPr="009D41BF">
              <w:rPr>
                <w:rStyle w:val="PageNumber"/>
                <w:sz w:val="20"/>
                <w:vertAlign w:val="superscript"/>
              </w:rPr>
              <w:t>rd</w:t>
            </w:r>
            <w:r w:rsidR="009D41BF">
              <w:rPr>
                <w:rStyle w:val="PageNumber"/>
                <w:sz w:val="20"/>
              </w:rPr>
              <w:t xml:space="preserve"> September, 2021.</w:t>
            </w:r>
          </w:p>
          <w:p w14:paraId="358BDB45" w14:textId="77777777" w:rsidR="00AC74F2" w:rsidRDefault="00AC74F2" w:rsidP="00B14786">
            <w:pPr>
              <w:ind w:left="-659"/>
              <w:rPr>
                <w:rStyle w:val="PageNumber"/>
                <w:sz w:val="20"/>
              </w:rPr>
            </w:pPr>
          </w:p>
          <w:p w14:paraId="1AE3EA9C" w14:textId="559BA9D4" w:rsidR="00D53C72" w:rsidRPr="00B14786" w:rsidRDefault="00B14786" w:rsidP="00B14786">
            <w:pPr>
              <w:ind w:left="-659"/>
              <w:rPr>
                <w:rStyle w:val="PageNumber"/>
                <w:sz w:val="20"/>
              </w:rPr>
            </w:pPr>
            <w:r w:rsidRPr="00B14786">
              <w:rPr>
                <w:rStyle w:val="PageNumber"/>
                <w:sz w:val="20"/>
              </w:rPr>
              <w:t>‘</w:t>
            </w:r>
            <w:r w:rsidR="007B0694" w:rsidRPr="00B14786">
              <w:rPr>
                <w:rStyle w:val="PageNumber"/>
                <w:sz w:val="20"/>
              </w:rPr>
              <w:t>Government Initiatives in Attracting FDI – A Study on Least Developed Countries’, a paper submitted to the Academy for Global Business Advancement’s 15th World Congress, Bangkok, Thailand, 2-4th July, 2018, (with Waheed Lutfuzzaman, Paul Jones, and Samira Rahman)</w:t>
            </w:r>
          </w:p>
          <w:p w14:paraId="34AC1F24" w14:textId="77777777" w:rsidR="00D53C72" w:rsidRPr="00B14786" w:rsidRDefault="00D53C72" w:rsidP="00B14786">
            <w:pPr>
              <w:ind w:left="-659"/>
              <w:rPr>
                <w:rStyle w:val="PageNumber"/>
                <w:sz w:val="20"/>
              </w:rPr>
            </w:pPr>
          </w:p>
          <w:p w14:paraId="4A3371F5" w14:textId="77777777" w:rsidR="00D53C72" w:rsidRPr="00B14786" w:rsidRDefault="007B0694" w:rsidP="00B14786">
            <w:pPr>
              <w:ind w:left="-659"/>
              <w:rPr>
                <w:rStyle w:val="PageNumber"/>
                <w:sz w:val="20"/>
              </w:rPr>
            </w:pPr>
            <w:r w:rsidRPr="00B14786">
              <w:rPr>
                <w:rStyle w:val="PageNumber"/>
                <w:sz w:val="20"/>
              </w:rPr>
              <w:t xml:space="preserve">‘Dual Nationality with Dual Obligations: A Review of Quality Assurance in Transnational Education Provision’, a paper submitted to The Sino-British College, USST 10th Anniversary Conference and Inaugural Annual Conference, SBC Campus, Shanghai, China 27th-28th October, 2016. </w:t>
            </w:r>
          </w:p>
          <w:p w14:paraId="32A7A197" w14:textId="77777777" w:rsidR="00D53C72" w:rsidRPr="00B14786" w:rsidRDefault="00D53C72" w:rsidP="00B14786">
            <w:pPr>
              <w:ind w:left="-659"/>
              <w:rPr>
                <w:rStyle w:val="PageNumber"/>
                <w:sz w:val="20"/>
              </w:rPr>
            </w:pPr>
          </w:p>
          <w:p w14:paraId="4117C036" w14:textId="43E60D94" w:rsidR="002A0D1D" w:rsidRPr="00B14786" w:rsidRDefault="007B0694" w:rsidP="00B14786">
            <w:pPr>
              <w:ind w:left="-659"/>
              <w:rPr>
                <w:rStyle w:val="PageNumber"/>
                <w:sz w:val="20"/>
              </w:rPr>
            </w:pPr>
            <w:r w:rsidRPr="00B14786">
              <w:rPr>
                <w:rStyle w:val="PageNumber"/>
                <w:sz w:val="20"/>
              </w:rPr>
              <w:t xml:space="preserve">‘Why culture matters: the significance of Guanxi in an economic and business context?’, a paper submitted to the 2014 Chinese Economic Association Annual Conference, University of Gothenburg, Gothenburg, Sweden, 1st-2nd </w:t>
            </w:r>
            <w:r w:rsidR="004061A3" w:rsidRPr="00B14786">
              <w:rPr>
                <w:rStyle w:val="PageNumber"/>
                <w:sz w:val="20"/>
              </w:rPr>
              <w:t>September</w:t>
            </w:r>
            <w:r w:rsidRPr="00B14786">
              <w:rPr>
                <w:rStyle w:val="PageNumber"/>
                <w:sz w:val="20"/>
              </w:rPr>
              <w:t xml:space="preserve"> 2014, (With Jamie Morgan)</w:t>
            </w:r>
          </w:p>
          <w:p w14:paraId="6BA3D0F0" w14:textId="77777777" w:rsidR="00B14786" w:rsidRPr="00B14786" w:rsidRDefault="00B14786" w:rsidP="00B14786">
            <w:pPr>
              <w:ind w:left="-659"/>
              <w:rPr>
                <w:rStyle w:val="PageNumber"/>
                <w:sz w:val="20"/>
              </w:rPr>
            </w:pPr>
          </w:p>
          <w:p w14:paraId="4CC69F6E" w14:textId="77777777" w:rsidR="00931044" w:rsidRPr="00B14786" w:rsidRDefault="00931044" w:rsidP="00B14786">
            <w:pPr>
              <w:ind w:left="-659"/>
              <w:rPr>
                <w:rStyle w:val="PageNumber"/>
                <w:sz w:val="20"/>
              </w:rPr>
            </w:pPr>
            <w:r w:rsidRPr="00B14786">
              <w:rPr>
                <w:rStyle w:val="PageNumber"/>
                <w:sz w:val="20"/>
              </w:rPr>
              <w:t>‘An investigation of the internationalization of British education in Hong Kong: A case study from a University in North England’, a paper submitted to the 24th British Academy of Management, University of Sheffield, Sheffield, UK, 14th -16th September, 2010, (With Niki Kyriakidou, Crystal Zhang)</w:t>
            </w:r>
          </w:p>
          <w:p w14:paraId="7ADF2CF4" w14:textId="77777777" w:rsidR="00931044" w:rsidRPr="00B14786" w:rsidRDefault="00931044" w:rsidP="00B14786">
            <w:pPr>
              <w:ind w:left="-659"/>
              <w:rPr>
                <w:rStyle w:val="PageNumber"/>
                <w:sz w:val="20"/>
              </w:rPr>
            </w:pPr>
          </w:p>
          <w:p w14:paraId="5ECC8AD1" w14:textId="77777777" w:rsidR="00931044" w:rsidRPr="00B14786" w:rsidRDefault="00931044" w:rsidP="00B14786">
            <w:pPr>
              <w:ind w:left="-659"/>
              <w:rPr>
                <w:rStyle w:val="PageNumber"/>
                <w:sz w:val="20"/>
              </w:rPr>
            </w:pPr>
            <w:r w:rsidRPr="00B14786">
              <w:rPr>
                <w:rStyle w:val="PageNumber"/>
                <w:sz w:val="20"/>
              </w:rPr>
              <w:t>‘The Great British ‘Education Takeaway’: A case study on transnational education in Hong Kong’, a poster submitted to the Going Global 4 conference, British Council, London, 25-16th March 2010 (with Niki Kyriakidou, Crystal Zhang)</w:t>
            </w:r>
          </w:p>
          <w:p w14:paraId="67F66FA1" w14:textId="77777777" w:rsidR="00931044" w:rsidRPr="00B14786" w:rsidRDefault="00931044" w:rsidP="00B14786">
            <w:pPr>
              <w:ind w:left="-659"/>
              <w:rPr>
                <w:rStyle w:val="PageNumber"/>
                <w:sz w:val="20"/>
              </w:rPr>
            </w:pPr>
          </w:p>
          <w:p w14:paraId="5B304658" w14:textId="42A8105B" w:rsidR="00931044" w:rsidRPr="00B14786" w:rsidRDefault="00931044" w:rsidP="00B14786">
            <w:pPr>
              <w:ind w:left="-659"/>
              <w:rPr>
                <w:rStyle w:val="PageNumber"/>
                <w:sz w:val="20"/>
              </w:rPr>
            </w:pPr>
            <w:r w:rsidRPr="00B14786">
              <w:rPr>
                <w:rStyle w:val="PageNumber"/>
                <w:sz w:val="20"/>
              </w:rPr>
              <w:t>‘An investigation of the impact of British education on Hong Kong international students’ employability and career development: A case study from a University in North England.’, a paper submitted to the 10th International Conference on Human Resource Development Research and Practice across Europe, Northumbria University, Newcastle, UK, 10-12th June 2009 (With Niki Kyriakidou, Crystal Zhang)</w:t>
            </w:r>
          </w:p>
          <w:p w14:paraId="44885DD5" w14:textId="77777777" w:rsidR="00B14786" w:rsidRPr="00B14786" w:rsidRDefault="00B14786" w:rsidP="00B14786">
            <w:pPr>
              <w:ind w:left="-659"/>
              <w:rPr>
                <w:rStyle w:val="PageNumber"/>
                <w:sz w:val="20"/>
              </w:rPr>
            </w:pPr>
          </w:p>
          <w:p w14:paraId="66077C27" w14:textId="77777777" w:rsidR="00931044" w:rsidRPr="00B14786" w:rsidRDefault="00931044" w:rsidP="00B14786">
            <w:pPr>
              <w:ind w:left="-659"/>
              <w:rPr>
                <w:rStyle w:val="PageNumber"/>
                <w:sz w:val="20"/>
              </w:rPr>
            </w:pPr>
            <w:r w:rsidRPr="00B14786">
              <w:rPr>
                <w:rStyle w:val="PageNumber"/>
                <w:sz w:val="20"/>
              </w:rPr>
              <w:lastRenderedPageBreak/>
              <w:t>‘Foreign Market Servicing Strategy of International Telecommunications Operators in China - from a resource-based view perspective’ (2008) a paper submitted to the Annual Conference, AIB, University Bocconi, Milan, Italy, 30 June-3 July 2008 (With Malcolm Chapman and Jeremy Clegg)**</w:t>
            </w:r>
          </w:p>
          <w:p w14:paraId="4832CA5F" w14:textId="77777777" w:rsidR="00931044" w:rsidRPr="00B14786" w:rsidRDefault="00931044" w:rsidP="00B14786">
            <w:pPr>
              <w:ind w:left="-659"/>
              <w:rPr>
                <w:rStyle w:val="PageNumber"/>
                <w:sz w:val="20"/>
              </w:rPr>
            </w:pPr>
          </w:p>
          <w:p w14:paraId="5F8A6F0F" w14:textId="77777777" w:rsidR="00931044" w:rsidRPr="00B14786" w:rsidRDefault="00931044" w:rsidP="00B14786">
            <w:pPr>
              <w:ind w:left="-659"/>
              <w:rPr>
                <w:rStyle w:val="PageNumber"/>
                <w:sz w:val="20"/>
              </w:rPr>
            </w:pPr>
            <w:r w:rsidRPr="00B14786">
              <w:rPr>
                <w:rStyle w:val="PageNumber"/>
                <w:sz w:val="20"/>
              </w:rPr>
              <w:t>‘Foreign Market Servicing Strategy of International Telecommunications Operators in China - from a resource-based view perspective’ (2008) a paper submitted to the Annual Conference, AIB-UKI, University of Portsmouth, Portsmouth, UK, March 2008 (With Malcolm Chapman and Jeremy Clegg)**</w:t>
            </w:r>
          </w:p>
          <w:p w14:paraId="5CD37667" w14:textId="77777777" w:rsidR="00931044" w:rsidRPr="00B14786" w:rsidRDefault="00931044" w:rsidP="00B14786">
            <w:pPr>
              <w:ind w:left="-659"/>
              <w:rPr>
                <w:rStyle w:val="PageNumber"/>
                <w:sz w:val="20"/>
              </w:rPr>
            </w:pPr>
          </w:p>
          <w:p w14:paraId="37723319" w14:textId="77777777" w:rsidR="00931044" w:rsidRPr="00B14786" w:rsidRDefault="00931044" w:rsidP="00B14786">
            <w:pPr>
              <w:ind w:left="-659"/>
              <w:rPr>
                <w:rStyle w:val="PageNumber"/>
                <w:sz w:val="20"/>
              </w:rPr>
            </w:pPr>
            <w:r w:rsidRPr="00B14786">
              <w:rPr>
                <w:rStyle w:val="PageNumber"/>
                <w:sz w:val="20"/>
              </w:rPr>
              <w:t>‘International management of International Corporate Social Responsibility’ (2007) a paper submitted to the Annual Conference, European International Business Academy (EIBA), University of Catania, Catania, Italy, December 2007**</w:t>
            </w:r>
          </w:p>
          <w:p w14:paraId="331F0C37" w14:textId="77777777" w:rsidR="00931044" w:rsidRPr="00B14786" w:rsidRDefault="00931044" w:rsidP="00B14786">
            <w:pPr>
              <w:ind w:left="-659"/>
              <w:rPr>
                <w:rStyle w:val="PageNumber"/>
                <w:sz w:val="20"/>
              </w:rPr>
            </w:pPr>
          </w:p>
          <w:p w14:paraId="4924746B" w14:textId="77777777" w:rsidR="00931044" w:rsidRPr="00B14786" w:rsidRDefault="00931044" w:rsidP="00B14786">
            <w:pPr>
              <w:ind w:left="-659"/>
              <w:rPr>
                <w:rStyle w:val="PageNumber"/>
                <w:sz w:val="20"/>
              </w:rPr>
            </w:pPr>
            <w:r w:rsidRPr="00B14786">
              <w:rPr>
                <w:rStyle w:val="PageNumber"/>
                <w:sz w:val="20"/>
              </w:rPr>
              <w:t>‘The Foreign Market Servicing Strategy of International Telecommunications Operators in China’ (2007) a paper submitted to the 24th Annual Conference, Euro-Asia Management Studies Association (EAMSA), University of Leeds, Leeds, UK, November 2007 (With Malcolm Chapman and Jeremy Clegg)**</w:t>
            </w:r>
          </w:p>
          <w:p w14:paraId="16930FEE" w14:textId="77777777" w:rsidR="00931044" w:rsidRPr="00B14786" w:rsidRDefault="00931044" w:rsidP="00B14786">
            <w:pPr>
              <w:ind w:left="-659"/>
              <w:rPr>
                <w:rStyle w:val="PageNumber"/>
                <w:sz w:val="20"/>
              </w:rPr>
            </w:pPr>
          </w:p>
          <w:p w14:paraId="22D6D5E2" w14:textId="77777777" w:rsidR="00931044" w:rsidRPr="00B14786" w:rsidRDefault="00931044" w:rsidP="00B14786">
            <w:pPr>
              <w:pBdr>
                <w:top w:val="none" w:sz="0" w:space="0" w:color="auto"/>
                <w:left w:val="none" w:sz="0" w:space="0" w:color="auto"/>
                <w:bottom w:val="none" w:sz="0" w:space="0" w:color="auto"/>
                <w:right w:val="none" w:sz="0" w:space="0" w:color="auto"/>
                <w:between w:val="none" w:sz="0" w:space="0" w:color="auto"/>
                <w:bar w:val="none" w:sz="0" w:color="auto"/>
              </w:pBdr>
              <w:ind w:left="-659"/>
              <w:rPr>
                <w:rStyle w:val="PageNumber"/>
                <w:sz w:val="20"/>
              </w:rPr>
            </w:pPr>
            <w:r w:rsidRPr="00B14786">
              <w:rPr>
                <w:rStyle w:val="PageNumber"/>
                <w:sz w:val="20"/>
              </w:rPr>
              <w:t>‘Global Corporate Social Responsibility – Repent from Sin or Stung by Conscience’ (2006) a paper submitted to the 33rd Annual Conference, UK Chapter of the Academy of International Business, University of Manchester, England, UK, April 2006 (With Simon Robinson)**</w:t>
            </w:r>
          </w:p>
          <w:p w14:paraId="26D81053" w14:textId="77777777" w:rsidR="00931044" w:rsidRPr="00B14786" w:rsidRDefault="00931044" w:rsidP="00931044">
            <w:pPr>
              <w:rPr>
                <w:rStyle w:val="PageNumber"/>
                <w:sz w:val="20"/>
              </w:rPr>
            </w:pPr>
          </w:p>
          <w:p w14:paraId="49F71618" w14:textId="77777777" w:rsidR="00931044" w:rsidRPr="00B14786" w:rsidRDefault="00931044" w:rsidP="00B14786">
            <w:pPr>
              <w:ind w:left="-659"/>
              <w:rPr>
                <w:rStyle w:val="PageNumber"/>
                <w:sz w:val="20"/>
              </w:rPr>
            </w:pPr>
            <w:r w:rsidRPr="00B14786">
              <w:rPr>
                <w:rStyle w:val="PageNumber"/>
                <w:sz w:val="20"/>
              </w:rPr>
              <w:t>‘Perfect match in an imperfect market environment: an investigation of political strategy of international telecommunications operators in China’, (2005) to the AIB 2005, Quebec City, Montreal, Canada, July 2005. **</w:t>
            </w:r>
          </w:p>
          <w:p w14:paraId="27177DAC" w14:textId="77777777" w:rsidR="00931044" w:rsidRPr="00B14786" w:rsidRDefault="00931044" w:rsidP="00B14786">
            <w:pPr>
              <w:ind w:left="-659"/>
              <w:rPr>
                <w:rStyle w:val="PageNumber"/>
                <w:sz w:val="20"/>
              </w:rPr>
            </w:pPr>
          </w:p>
          <w:p w14:paraId="4B3CF8FD" w14:textId="77777777" w:rsidR="00931044" w:rsidRPr="00B14786" w:rsidRDefault="00931044" w:rsidP="00B14786">
            <w:pPr>
              <w:ind w:left="-659"/>
              <w:rPr>
                <w:rStyle w:val="PageNumber"/>
                <w:sz w:val="20"/>
              </w:rPr>
            </w:pPr>
            <w:r w:rsidRPr="00B14786">
              <w:rPr>
                <w:rStyle w:val="PageNumber"/>
                <w:sz w:val="20"/>
              </w:rPr>
              <w:t>‘Prevention is better than cure.  Does pre-entry strategy matter? — An Exploratory Study of Foreign Telecommunications Operators in China’, (2004) to the 21st Annual Conference Euro-Asia Management Studies Association (EAMSA), Hong Kong, November 2004 (With Jeremy Clegg)**</w:t>
            </w:r>
          </w:p>
          <w:p w14:paraId="7D28E304" w14:textId="77777777" w:rsidR="00931044" w:rsidRPr="00B14786" w:rsidRDefault="00931044" w:rsidP="00B14786">
            <w:pPr>
              <w:ind w:left="-659"/>
              <w:rPr>
                <w:rStyle w:val="PageNumber"/>
                <w:sz w:val="20"/>
              </w:rPr>
            </w:pPr>
          </w:p>
          <w:p w14:paraId="2499F9E1" w14:textId="77777777" w:rsidR="00931044" w:rsidRPr="00B14786" w:rsidRDefault="00931044" w:rsidP="00B14786">
            <w:pPr>
              <w:pBdr>
                <w:top w:val="none" w:sz="0" w:space="0" w:color="auto"/>
                <w:left w:val="none" w:sz="0" w:space="0" w:color="auto"/>
                <w:bottom w:val="none" w:sz="0" w:space="0" w:color="auto"/>
                <w:right w:val="none" w:sz="0" w:space="0" w:color="auto"/>
                <w:between w:val="none" w:sz="0" w:space="0" w:color="auto"/>
                <w:bar w:val="none" w:sz="0" w:color="auto"/>
              </w:pBdr>
              <w:ind w:left="-659"/>
              <w:rPr>
                <w:rStyle w:val="PageNumber"/>
                <w:sz w:val="20"/>
              </w:rPr>
            </w:pPr>
            <w:r w:rsidRPr="00B14786">
              <w:rPr>
                <w:rStyle w:val="PageNumber"/>
                <w:sz w:val="20"/>
              </w:rPr>
              <w:t>‘Dig your well before you thirst — Pre-entry Strategy of Foreign Telecommunications Operators in China’, (2004) to the AIB 2004, Stockholm, Sweden, July 2004. (With Malcolm Chapman and Jeremy Clegg) **</w:t>
            </w:r>
          </w:p>
          <w:p w14:paraId="4213F618" w14:textId="77777777" w:rsidR="00931044" w:rsidRPr="00B14786" w:rsidRDefault="00931044" w:rsidP="00B14786">
            <w:pPr>
              <w:ind w:left="-659"/>
              <w:rPr>
                <w:rStyle w:val="PageNumber"/>
                <w:sz w:val="20"/>
              </w:rPr>
            </w:pPr>
          </w:p>
          <w:p w14:paraId="12D4C9E4" w14:textId="77777777" w:rsidR="00931044" w:rsidRPr="00B14786" w:rsidRDefault="00931044" w:rsidP="00B14786">
            <w:pPr>
              <w:ind w:left="-659"/>
              <w:rPr>
                <w:rStyle w:val="PageNumber"/>
                <w:sz w:val="20"/>
              </w:rPr>
            </w:pPr>
            <w:r w:rsidRPr="00B14786">
              <w:rPr>
                <w:rStyle w:val="PageNumber"/>
                <w:sz w:val="20"/>
              </w:rPr>
              <w:t>‘Dig your well before you thirst — Pre-entry Strategy of Foreign Telecommunications Operators in China’, (2004) to the 31st Annual Conference, UK Chapter of the Academy of International Business, University of Ulster, Northern Ireland, UK, April 2004. (With Malcolm Chapman and Jeremy Clegg) **</w:t>
            </w:r>
          </w:p>
          <w:p w14:paraId="0851FB23" w14:textId="77777777" w:rsidR="00931044" w:rsidRPr="00B14786" w:rsidRDefault="00931044" w:rsidP="00B14786">
            <w:pPr>
              <w:ind w:left="-659"/>
              <w:rPr>
                <w:rStyle w:val="PageNumber"/>
                <w:sz w:val="20"/>
              </w:rPr>
            </w:pPr>
          </w:p>
          <w:p w14:paraId="4C1C0FE2" w14:textId="77777777" w:rsidR="00931044" w:rsidRPr="00B14786" w:rsidRDefault="00931044" w:rsidP="00B14786">
            <w:pPr>
              <w:pBdr>
                <w:top w:val="none" w:sz="0" w:space="0" w:color="auto"/>
                <w:left w:val="none" w:sz="0" w:space="0" w:color="auto"/>
                <w:bottom w:val="none" w:sz="0" w:space="0" w:color="auto"/>
                <w:right w:val="none" w:sz="0" w:space="0" w:color="auto"/>
                <w:between w:val="none" w:sz="0" w:space="0" w:color="auto"/>
                <w:bar w:val="none" w:sz="0" w:color="auto"/>
              </w:pBdr>
              <w:ind w:left="-659"/>
              <w:rPr>
                <w:rStyle w:val="PageNumber"/>
                <w:sz w:val="20"/>
              </w:rPr>
            </w:pPr>
            <w:r w:rsidRPr="00B14786">
              <w:rPr>
                <w:rStyle w:val="PageNumber"/>
                <w:sz w:val="20"/>
              </w:rPr>
              <w:t>‘Strategies for Closed Markets: Camping at the Gates — Foreign Telecoms Operators and China’, (2003) to the AIB 2003, Monterey, California, USA, July 2003. (With Malcolm Chapman and Jeremy Clegg) **</w:t>
            </w:r>
          </w:p>
          <w:p w14:paraId="6B9A2458" w14:textId="77777777" w:rsidR="00931044" w:rsidRPr="00B14786" w:rsidRDefault="00931044" w:rsidP="00B14786">
            <w:pPr>
              <w:ind w:left="-659"/>
              <w:rPr>
                <w:rStyle w:val="PageNumber"/>
                <w:sz w:val="20"/>
              </w:rPr>
            </w:pPr>
          </w:p>
          <w:p w14:paraId="7A2ECADD" w14:textId="7BD788A7" w:rsidR="00931044" w:rsidRDefault="00931044" w:rsidP="00B14786">
            <w:pPr>
              <w:ind w:left="-659"/>
              <w:rPr>
                <w:rStyle w:val="PageNumber"/>
                <w:sz w:val="20"/>
              </w:rPr>
            </w:pPr>
            <w:r w:rsidRPr="00B14786">
              <w:rPr>
                <w:rStyle w:val="PageNumber"/>
                <w:sz w:val="20"/>
              </w:rPr>
              <w:t>‘Monks from Far Away: International firms in China’, (2002) to the 29th Annual Conference, UK Chapter of the Academy of International Business, University of Central Lancashire, Preston, UK, April 2002. (With Malcolm Chapman and Jeremy Clegg) **</w:t>
            </w:r>
          </w:p>
          <w:p w14:paraId="16A259E5" w14:textId="77777777" w:rsidR="00B14786" w:rsidRPr="00B14786" w:rsidRDefault="00B14786" w:rsidP="00B14786">
            <w:pPr>
              <w:ind w:left="-659"/>
              <w:rPr>
                <w:rStyle w:val="PageNumber"/>
                <w:sz w:val="20"/>
              </w:rPr>
            </w:pPr>
          </w:p>
          <w:p w14:paraId="70298834" w14:textId="77777777" w:rsidR="00931044" w:rsidRPr="00B14786" w:rsidRDefault="00931044" w:rsidP="00B14786">
            <w:pPr>
              <w:ind w:left="-659"/>
              <w:rPr>
                <w:rStyle w:val="PageNumber"/>
                <w:sz w:val="20"/>
              </w:rPr>
            </w:pPr>
            <w:r w:rsidRPr="00B14786">
              <w:rPr>
                <w:rStyle w:val="PageNumber"/>
                <w:sz w:val="20"/>
              </w:rPr>
              <w:t>‘Monks from Far Away: European Firms in China’, (2002) to the 17th LVMH Conference, INSEAD, Fontainebleau, France, February 2002. (With Malcolm Chapman and Jeremy Clegg)</w:t>
            </w:r>
          </w:p>
          <w:p w14:paraId="045B1FEA" w14:textId="77777777" w:rsidR="00931044" w:rsidRPr="00B14786" w:rsidRDefault="00931044" w:rsidP="00B14786">
            <w:pPr>
              <w:ind w:left="-659"/>
              <w:rPr>
                <w:rStyle w:val="PageNumber"/>
                <w:sz w:val="20"/>
              </w:rPr>
            </w:pPr>
          </w:p>
          <w:p w14:paraId="66A95E94" w14:textId="00F66AC7" w:rsidR="00931044" w:rsidRDefault="00931044" w:rsidP="00B14786">
            <w:pPr>
              <w:ind w:left="-659"/>
              <w:rPr>
                <w:rStyle w:val="PageNumber"/>
                <w:sz w:val="20"/>
              </w:rPr>
            </w:pPr>
            <w:r w:rsidRPr="00B14786">
              <w:rPr>
                <w:rStyle w:val="PageNumber"/>
                <w:sz w:val="20"/>
              </w:rPr>
              <w:t>‘Strategies for Closed Markets: Camping at the Gates — Foreign Telecoms Operators and China’, (2002) presented at the International Business and Economy Conference 2002, San Francisco State University, San Francisco, USA, January 2002. (With Malcolm Chapman and Jeremy Clegg) **</w:t>
            </w:r>
          </w:p>
          <w:p w14:paraId="086B1483" w14:textId="77777777" w:rsidR="00B14786" w:rsidRPr="00B14786" w:rsidRDefault="00B14786" w:rsidP="00B14786">
            <w:pPr>
              <w:ind w:left="-659"/>
              <w:rPr>
                <w:rStyle w:val="PageNumber"/>
                <w:sz w:val="20"/>
              </w:rPr>
            </w:pPr>
          </w:p>
          <w:p w14:paraId="0A9E310E" w14:textId="77777777" w:rsidR="00931044" w:rsidRPr="00B14786" w:rsidRDefault="00931044" w:rsidP="00B14786">
            <w:pPr>
              <w:ind w:left="-659"/>
              <w:rPr>
                <w:rStyle w:val="PageNumber"/>
                <w:sz w:val="20"/>
              </w:rPr>
            </w:pPr>
            <w:r w:rsidRPr="00B14786">
              <w:rPr>
                <w:rStyle w:val="PageNumber"/>
                <w:sz w:val="20"/>
              </w:rPr>
              <w:t>‘Strategies for Closed Markets: Camping at the Gates — Foreign Telecoms Operators and China’, (2001) to the 27th Annual Conference of the European International Business Academy, EIBA, ESCP-EAP, Paris, France, December 2001. (With Malcolm Chapman and Jeremy Clegg) **</w:t>
            </w:r>
          </w:p>
          <w:p w14:paraId="71CC9F07" w14:textId="77777777" w:rsidR="00931044" w:rsidRPr="00B14786" w:rsidRDefault="00931044" w:rsidP="00B14786">
            <w:pPr>
              <w:ind w:left="-659"/>
              <w:rPr>
                <w:rStyle w:val="PageNumber"/>
                <w:sz w:val="20"/>
              </w:rPr>
            </w:pPr>
          </w:p>
          <w:p w14:paraId="51FDD18B" w14:textId="77777777" w:rsidR="00931044" w:rsidRPr="00B14786" w:rsidRDefault="00931044" w:rsidP="00B14786">
            <w:pPr>
              <w:pStyle w:val="BodyTextIndent3"/>
              <w:ind w:left="-659" w:firstLine="0"/>
              <w:rPr>
                <w:rStyle w:val="PageNumber"/>
                <w:rFonts w:eastAsia="Arial Unicode MS" w:cs="Arial Unicode MS"/>
                <w:color w:val="000000"/>
                <w:sz w:val="20"/>
                <w:bdr w:val="nil"/>
                <w:lang w:eastAsia="en-GB"/>
              </w:rPr>
            </w:pPr>
            <w:r w:rsidRPr="00B14786">
              <w:rPr>
                <w:rStyle w:val="PageNumber"/>
                <w:rFonts w:eastAsia="Arial Unicode MS" w:cs="Arial Unicode MS"/>
                <w:color w:val="000000"/>
                <w:sz w:val="20"/>
                <w:bdr w:val="nil"/>
                <w:lang w:eastAsia="en-GB"/>
              </w:rPr>
              <w:t>‘The Activities of Telecommunications Multinationals in the People’s Republic of China: Firm Strategy, Cross-cultural management and Government Policy’, (1996) to the Conference on Cross-cultural Management in China, Hong Kong Baptist University, August 1996. (With Jeremy Clegg, Syed Kamall and Hui Tan)</w:t>
            </w:r>
          </w:p>
          <w:p w14:paraId="115CA108" w14:textId="77777777" w:rsidR="00931044" w:rsidRPr="00B14786" w:rsidRDefault="00931044" w:rsidP="00B14786">
            <w:pPr>
              <w:ind w:left="-659"/>
              <w:rPr>
                <w:rStyle w:val="PageNumber"/>
                <w:sz w:val="20"/>
              </w:rPr>
            </w:pPr>
          </w:p>
          <w:p w14:paraId="299A7A16" w14:textId="77777777" w:rsidR="00931044" w:rsidRPr="00B14786" w:rsidRDefault="00931044" w:rsidP="00B14786">
            <w:pPr>
              <w:ind w:left="-659"/>
              <w:rPr>
                <w:rStyle w:val="PageNumber"/>
                <w:sz w:val="20"/>
              </w:rPr>
            </w:pPr>
            <w:r w:rsidRPr="00B14786">
              <w:rPr>
                <w:rStyle w:val="PageNumber"/>
                <w:sz w:val="20"/>
              </w:rPr>
              <w:t>‘European Telecommunications Multinationals’ Strategy in the People’s Republic of China’, (1996) to the World Conference on Globalisation and Regionalisation of Trade and Investment, Colloque en Sorbonne, held at the Université de Paris-I, Pantheon-Sorbonne, France, May 1996. (With Jeremy Clegg and Syed Kamall)</w:t>
            </w:r>
          </w:p>
          <w:p w14:paraId="264A7117" w14:textId="77777777" w:rsidR="00931044" w:rsidRPr="00B14786" w:rsidRDefault="00931044" w:rsidP="00B14786">
            <w:pPr>
              <w:ind w:left="-659"/>
              <w:rPr>
                <w:rStyle w:val="PageNumber"/>
                <w:sz w:val="20"/>
              </w:rPr>
            </w:pPr>
          </w:p>
          <w:p w14:paraId="10E143B1" w14:textId="77777777" w:rsidR="00931044" w:rsidRPr="00B14786" w:rsidRDefault="00931044" w:rsidP="00B14786">
            <w:pPr>
              <w:ind w:left="-659"/>
              <w:rPr>
                <w:rStyle w:val="PageNumber"/>
                <w:sz w:val="20"/>
              </w:rPr>
            </w:pPr>
            <w:r w:rsidRPr="00B14786">
              <w:rPr>
                <w:rStyle w:val="PageNumber"/>
                <w:sz w:val="20"/>
              </w:rPr>
              <w:t>'European Multinational Entry Strategy in Telecommunications Services in the People’s Republic of China' (1996) to the Second Conference of the Europe Asia — European Union Business Research Group, held at the Management Centre, King's College, London, UK, April 1996. (With Jeremy Clegg and Syed Kamall)</w:t>
            </w:r>
          </w:p>
          <w:p w14:paraId="2CEEA9F4" w14:textId="77777777" w:rsidR="00931044" w:rsidRPr="00B14786" w:rsidRDefault="00931044" w:rsidP="00B14786">
            <w:pPr>
              <w:pStyle w:val="BodyTextIndent2"/>
              <w:ind w:left="-659" w:firstLine="0"/>
              <w:rPr>
                <w:rStyle w:val="PageNumber"/>
                <w:rFonts w:ascii="Times New Roman" w:eastAsia="Arial Unicode MS" w:hAnsi="Times New Roman" w:cs="Arial Unicode MS"/>
                <w:color w:val="000000"/>
                <w:szCs w:val="24"/>
                <w:bdr w:val="nil"/>
                <w:lang w:eastAsia="en-GB"/>
              </w:rPr>
            </w:pPr>
          </w:p>
          <w:p w14:paraId="5AFAC883" w14:textId="77777777" w:rsidR="00931044" w:rsidRPr="00B14786" w:rsidRDefault="00931044" w:rsidP="00B14786">
            <w:pPr>
              <w:pStyle w:val="BodyTextIndent2"/>
              <w:ind w:left="-659" w:firstLine="0"/>
              <w:rPr>
                <w:rStyle w:val="PageNumber"/>
                <w:rFonts w:ascii="Times New Roman" w:eastAsia="Arial Unicode MS" w:hAnsi="Times New Roman" w:cs="Arial Unicode MS"/>
                <w:color w:val="000000"/>
                <w:szCs w:val="24"/>
                <w:bdr w:val="nil"/>
                <w:lang w:eastAsia="en-GB"/>
              </w:rPr>
            </w:pPr>
            <w:r w:rsidRPr="00B14786">
              <w:rPr>
                <w:rStyle w:val="PageNumber"/>
                <w:rFonts w:ascii="Times New Roman" w:eastAsia="Arial Unicode MS" w:hAnsi="Times New Roman" w:cs="Arial Unicode MS"/>
                <w:color w:val="000000"/>
                <w:szCs w:val="24"/>
                <w:bdr w:val="nil"/>
                <w:lang w:eastAsia="en-GB"/>
              </w:rPr>
              <w:t xml:space="preserve">'Foreign Investment Strategy in a High-Technology Industry — a Case Study of the Chinese Telecommunications Industry' (1996) paper presented at the Annual Conference UK Chapter of the Academy of International Business, Aston University, Birmingham, UK, March 1996. (With Jeremy Clegg and Syed Kamall) </w:t>
            </w:r>
          </w:p>
          <w:p w14:paraId="61EB1F62" w14:textId="77777777" w:rsidR="00931044" w:rsidRPr="00B14786" w:rsidRDefault="00931044" w:rsidP="00B14786">
            <w:pPr>
              <w:ind w:left="-659"/>
              <w:rPr>
                <w:rStyle w:val="PageNumber"/>
                <w:sz w:val="20"/>
              </w:rPr>
            </w:pPr>
          </w:p>
          <w:p w14:paraId="22D33E26" w14:textId="254E003D" w:rsidR="00931044" w:rsidRDefault="00931044" w:rsidP="00B14786">
            <w:pPr>
              <w:ind w:left="-659"/>
              <w:rPr>
                <w:rStyle w:val="PageNumber"/>
                <w:sz w:val="20"/>
              </w:rPr>
            </w:pPr>
            <w:r w:rsidRPr="00B14786">
              <w:rPr>
                <w:rStyle w:val="PageNumber"/>
                <w:sz w:val="20"/>
              </w:rPr>
              <w:t>‘European Multinational Activity in Telecommunications Services in the People’s Republic of China: Firm Strategy and Government Policy’, (1995) to the 12th Annual Conference of the Euro-Asia Management Studies Association, SDA Bocconi Business School, Bocconi University, Milan, November 1995. (With Jeremy Clegg and Syed Kamall)</w:t>
            </w:r>
          </w:p>
          <w:p w14:paraId="3C6BE520" w14:textId="77777777" w:rsidR="00B14786" w:rsidRPr="00B14786" w:rsidRDefault="00B14786" w:rsidP="00B14786">
            <w:pPr>
              <w:ind w:left="-659"/>
              <w:rPr>
                <w:rStyle w:val="PageNumber"/>
                <w:sz w:val="20"/>
              </w:rPr>
            </w:pPr>
          </w:p>
          <w:p w14:paraId="1D03F1CD" w14:textId="0F195E32" w:rsidR="00931044" w:rsidRPr="00B14786" w:rsidRDefault="00B14786" w:rsidP="00B14786">
            <w:pPr>
              <w:ind w:left="-659"/>
              <w:rPr>
                <w:rStyle w:val="PageNumber"/>
                <w:sz w:val="20"/>
              </w:rPr>
            </w:pPr>
            <w:r>
              <w:rPr>
                <w:rStyle w:val="PageNumber"/>
                <w:sz w:val="20"/>
              </w:rPr>
              <w:t>‘</w:t>
            </w:r>
            <w:r w:rsidR="00931044" w:rsidRPr="00B14786">
              <w:rPr>
                <w:rStyle w:val="PageNumber"/>
                <w:sz w:val="20"/>
              </w:rPr>
              <w:t>Telecoms Market in China', (1995) a doctoral presentation at the UK Chapter of AIB Annual Conference, University of Bradford, April 1995, UK.</w:t>
            </w:r>
          </w:p>
          <w:p w14:paraId="63EEF2AC" w14:textId="649CFB0C" w:rsidR="002A0D1D" w:rsidRPr="00B14786" w:rsidRDefault="002A0D1D" w:rsidP="00B14786">
            <w:pPr>
              <w:rPr>
                <w:rStyle w:val="PageNumber"/>
                <w:sz w:val="20"/>
              </w:rPr>
            </w:pPr>
          </w:p>
        </w:tc>
      </w:tr>
      <w:tr w:rsidR="00D53C72" w14:paraId="68758E47" w14:textId="77777777" w:rsidTr="00902C2A">
        <w:trPr>
          <w:trHeight w:val="1342"/>
        </w:trPr>
        <w:tc>
          <w:tcPr>
            <w:tcW w:w="1344"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4B3BAF6" w14:textId="77777777" w:rsidR="00D53C72" w:rsidRDefault="007B0694">
            <w:r>
              <w:rPr>
                <w:rStyle w:val="None"/>
                <w:sz w:val="20"/>
                <w:szCs w:val="20"/>
              </w:rPr>
              <w:lastRenderedPageBreak/>
              <w:t>Consultant Reports</w:t>
            </w:r>
          </w:p>
        </w:tc>
        <w:tc>
          <w:tcPr>
            <w:tcW w:w="826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E18247E" w14:textId="77777777" w:rsidR="00D53C72" w:rsidRDefault="007B0694">
            <w:pPr>
              <w:rPr>
                <w:rStyle w:val="None"/>
                <w:sz w:val="20"/>
                <w:szCs w:val="20"/>
              </w:rPr>
            </w:pPr>
            <w:r>
              <w:rPr>
                <w:rStyle w:val="PageNumber"/>
                <w:sz w:val="20"/>
                <w:szCs w:val="20"/>
              </w:rPr>
              <w:t>Overview of China’s e-Commerce Market in Retail Business Globalisation Annual Report: Current and Future Trends in Global Online Retail, 26</w:t>
            </w:r>
            <w:r>
              <w:rPr>
                <w:rStyle w:val="None"/>
                <w:sz w:val="20"/>
                <w:szCs w:val="20"/>
                <w:vertAlign w:val="superscript"/>
              </w:rPr>
              <w:t>th</w:t>
            </w:r>
            <w:r>
              <w:rPr>
                <w:rStyle w:val="PageNumber"/>
                <w:sz w:val="20"/>
                <w:szCs w:val="20"/>
              </w:rPr>
              <w:t xml:space="preserve"> April 2018, The Retail Institute, Leeds Beckett University. </w:t>
            </w:r>
          </w:p>
          <w:p w14:paraId="1F3CC74C" w14:textId="77777777" w:rsidR="00D53C72" w:rsidRDefault="00D53C72">
            <w:pPr>
              <w:rPr>
                <w:rStyle w:val="PageNumber"/>
                <w:sz w:val="20"/>
                <w:szCs w:val="20"/>
              </w:rPr>
            </w:pPr>
          </w:p>
          <w:p w14:paraId="6FE4E4BD" w14:textId="77777777" w:rsidR="00D53C72" w:rsidRDefault="007B0694">
            <w:pPr>
              <w:rPr>
                <w:rStyle w:val="None"/>
                <w:sz w:val="20"/>
                <w:szCs w:val="20"/>
              </w:rPr>
            </w:pPr>
            <w:r>
              <w:rPr>
                <w:rStyle w:val="None"/>
                <w:sz w:val="20"/>
                <w:szCs w:val="20"/>
              </w:rPr>
              <w:t>Exploring the Retail Landscape in Africa Client: Mattel Inc, September 2017, The Retail Institute, Leeds Beckett University (with Professor Nath Prithwiraj and Brendan Emmerson).</w:t>
            </w:r>
          </w:p>
          <w:p w14:paraId="79B67A0F" w14:textId="6D79ACBE" w:rsidR="0073035D" w:rsidRDefault="0073035D"/>
        </w:tc>
      </w:tr>
      <w:tr w:rsidR="0073035D" w14:paraId="4B7BF52D" w14:textId="77777777" w:rsidTr="00902C2A">
        <w:trPr>
          <w:trHeight w:val="1342"/>
        </w:trPr>
        <w:tc>
          <w:tcPr>
            <w:tcW w:w="1344" w:type="dxa"/>
            <w:tcBorders>
              <w:top w:val="single" w:sz="8" w:space="0" w:color="000000"/>
              <w:left w:val="nil"/>
              <w:bottom w:val="nil"/>
              <w:right w:val="nil"/>
            </w:tcBorders>
            <w:shd w:val="clear" w:color="auto" w:fill="auto"/>
            <w:tcMar>
              <w:top w:w="80" w:type="dxa"/>
              <w:left w:w="80" w:type="dxa"/>
              <w:bottom w:w="80" w:type="dxa"/>
              <w:right w:w="80" w:type="dxa"/>
            </w:tcMar>
          </w:tcPr>
          <w:p w14:paraId="04DF2888" w14:textId="4337EC2F" w:rsidR="0073035D" w:rsidRDefault="00E97C4D">
            <w:pPr>
              <w:rPr>
                <w:rStyle w:val="None"/>
                <w:sz w:val="20"/>
                <w:szCs w:val="20"/>
              </w:rPr>
            </w:pPr>
            <w:r>
              <w:rPr>
                <w:rStyle w:val="None"/>
                <w:sz w:val="20"/>
                <w:szCs w:val="20"/>
              </w:rPr>
              <w:t>Reports</w:t>
            </w:r>
          </w:p>
        </w:tc>
        <w:tc>
          <w:tcPr>
            <w:tcW w:w="8268" w:type="dxa"/>
            <w:tcBorders>
              <w:top w:val="single" w:sz="8" w:space="0" w:color="000000"/>
              <w:left w:val="nil"/>
              <w:bottom w:val="nil"/>
              <w:right w:val="nil"/>
            </w:tcBorders>
            <w:shd w:val="clear" w:color="auto" w:fill="auto"/>
            <w:tcMar>
              <w:top w:w="80" w:type="dxa"/>
              <w:left w:w="80" w:type="dxa"/>
              <w:bottom w:w="80" w:type="dxa"/>
              <w:right w:w="80" w:type="dxa"/>
            </w:tcMar>
          </w:tcPr>
          <w:p w14:paraId="350EDBAD" w14:textId="5EA4ED77" w:rsidR="00754C92" w:rsidRPr="00754C92" w:rsidRDefault="00754C92" w:rsidP="00B14786">
            <w:pPr>
              <w:rPr>
                <w:rStyle w:val="None"/>
                <w:sz w:val="20"/>
                <w:szCs w:val="20"/>
              </w:rPr>
            </w:pPr>
            <w:r w:rsidRPr="00754C92">
              <w:rPr>
                <w:rStyle w:val="None"/>
                <w:sz w:val="20"/>
                <w:szCs w:val="20"/>
              </w:rPr>
              <w:t>‘The Prospects for Liberalisation and Foreign Investment in the Telecommunications Services Market in China: A Comparative Study of the UK and Hong Kong Experience’ (2002) Final report for the UK/Hong Kong Joint Research Scheme of the British Council and the Research Grants Council of Hong Kong (JRS/96-97/07), 2002. (with Jeremy Clegg &amp; Joseph Fung)</w:t>
            </w:r>
          </w:p>
          <w:p w14:paraId="160E55B1" w14:textId="77777777" w:rsidR="00754C92" w:rsidRPr="00754C92" w:rsidRDefault="00754C92" w:rsidP="00B14786">
            <w:pPr>
              <w:rPr>
                <w:rStyle w:val="None"/>
                <w:sz w:val="20"/>
                <w:szCs w:val="20"/>
              </w:rPr>
            </w:pPr>
          </w:p>
          <w:p w14:paraId="57766809" w14:textId="7836CD89" w:rsidR="00754C92" w:rsidRPr="00754C92" w:rsidRDefault="00754C92" w:rsidP="00B14786">
            <w:pPr>
              <w:pStyle w:val="BodyTextIndent3"/>
              <w:ind w:left="0" w:firstLine="0"/>
              <w:rPr>
                <w:rStyle w:val="None"/>
                <w:rFonts w:eastAsia="Arial Unicode MS" w:cs="Arial Unicode MS"/>
                <w:color w:val="000000"/>
                <w:sz w:val="20"/>
                <w:szCs w:val="20"/>
                <w:bdr w:val="nil"/>
                <w:lang w:eastAsia="en-GB"/>
              </w:rPr>
            </w:pPr>
            <w:r w:rsidRPr="00754C92">
              <w:rPr>
                <w:rStyle w:val="None"/>
                <w:rFonts w:eastAsia="Arial Unicode MS" w:cs="Arial Unicode MS"/>
                <w:color w:val="000000"/>
                <w:sz w:val="20"/>
                <w:szCs w:val="20"/>
                <w:bdr w:val="nil"/>
                <w:lang w:eastAsia="en-GB"/>
              </w:rPr>
              <w:t>‘European Multinational Activity in Telecommunications Services in the People’s Republic of China: Firm Strategy and Government Policy’, Occasional paper, European Research Institute, University of Bath, (1996). (with Jeremy Clegg &amp; Syed Kamall)</w:t>
            </w:r>
          </w:p>
          <w:p w14:paraId="0022A0B5" w14:textId="77777777" w:rsidR="0073035D" w:rsidRDefault="0073035D">
            <w:pPr>
              <w:rPr>
                <w:rStyle w:val="PageNumber"/>
                <w:sz w:val="20"/>
                <w:szCs w:val="20"/>
              </w:rPr>
            </w:pPr>
          </w:p>
        </w:tc>
      </w:tr>
    </w:tbl>
    <w:p w14:paraId="3DFC2C7A" w14:textId="77777777" w:rsidR="00EA2855" w:rsidRDefault="00EA2855" w:rsidP="0085006A">
      <w:pPr>
        <w:rPr>
          <w:sz w:val="20"/>
          <w:szCs w:val="20"/>
        </w:rPr>
      </w:pPr>
    </w:p>
    <w:p w14:paraId="58125A9A" w14:textId="77777777" w:rsidR="00EA2855" w:rsidRPr="00030629" w:rsidRDefault="00EA2855" w:rsidP="00EA2855">
      <w:pPr>
        <w:widowControl w:val="0"/>
        <w:ind w:left="108" w:hanging="108"/>
        <w:rPr>
          <w:rStyle w:val="None"/>
          <w:b/>
          <w:bCs/>
          <w:u w:val="single"/>
        </w:rPr>
      </w:pPr>
      <w:r w:rsidRPr="00030629">
        <w:rPr>
          <w:rStyle w:val="None"/>
          <w:b/>
          <w:bCs/>
          <w:u w:val="single"/>
        </w:rPr>
        <w:t>Supervised the following PG &amp; UG dissertations topics</w:t>
      </w:r>
    </w:p>
    <w:p w14:paraId="532AA986" w14:textId="77777777" w:rsidR="00EA2855" w:rsidRDefault="00EA2855" w:rsidP="00EA2855">
      <w:pPr>
        <w:rPr>
          <w:rStyle w:val="None"/>
          <w:b/>
          <w:bCs/>
          <w:u w:val="single"/>
        </w:rPr>
      </w:pPr>
    </w:p>
    <w:p w14:paraId="26B662E2" w14:textId="77777777" w:rsidR="00EA2855" w:rsidRPr="00030629" w:rsidRDefault="00EA2855" w:rsidP="00EA2855">
      <w:pPr>
        <w:rPr>
          <w:sz w:val="20"/>
        </w:rPr>
      </w:pPr>
      <w:r w:rsidRPr="00030629">
        <w:rPr>
          <w:sz w:val="20"/>
        </w:rPr>
        <w:t>Media and Entertainment industry competitiveness, knowledge management between HQ and subsidiary, internationalization strategy of SMEs in China, FDI impacts on economic, technology and environmental development in India, FDI and job creation in India retail industry, technology transfer and product quality in automotive international joint venture in China, cross-cultural communication and training, exploring the influence of the belt and road initiative on economic growth, Brexit influence on SMEs internationalization strategy a study of Fintech industry.</w:t>
      </w:r>
    </w:p>
    <w:p w14:paraId="2A96318C" w14:textId="77777777" w:rsidR="00EA2855" w:rsidRDefault="00EA2855" w:rsidP="0085006A">
      <w:pPr>
        <w:rPr>
          <w:sz w:val="20"/>
          <w:szCs w:val="20"/>
        </w:rPr>
      </w:pPr>
    </w:p>
    <w:p w14:paraId="5EF780BA" w14:textId="77777777" w:rsidR="00EA2855" w:rsidRDefault="00EA2855" w:rsidP="0085006A">
      <w:pPr>
        <w:rPr>
          <w:sz w:val="20"/>
          <w:szCs w:val="20"/>
        </w:rPr>
      </w:pPr>
    </w:p>
    <w:p w14:paraId="619092A1" w14:textId="2C8E5765" w:rsidR="0085006A" w:rsidRDefault="0085006A" w:rsidP="00CB36D9">
      <w:pPr>
        <w:tabs>
          <w:tab w:val="left" w:pos="6470"/>
        </w:tabs>
        <w:rPr>
          <w:rStyle w:val="None"/>
          <w:b/>
          <w:bCs/>
          <w:u w:val="single"/>
        </w:rPr>
      </w:pPr>
      <w:r>
        <w:rPr>
          <w:rStyle w:val="None"/>
          <w:b/>
          <w:bCs/>
          <w:u w:val="single"/>
        </w:rPr>
        <w:t>Current and past PhD students</w:t>
      </w:r>
    </w:p>
    <w:p w14:paraId="447BAD22" w14:textId="77777777" w:rsidR="00B14786" w:rsidRPr="00B14786" w:rsidRDefault="00B14786" w:rsidP="0085006A">
      <w:pPr>
        <w:rPr>
          <w:rStyle w:val="None"/>
          <w:b/>
          <w:bCs/>
          <w:sz w:val="20"/>
          <w:u w:val="single"/>
        </w:rPr>
      </w:pPr>
    </w:p>
    <w:tbl>
      <w:tblPr>
        <w:tblW w:w="9622" w:type="dxa"/>
        <w:tblInd w:w="216" w:type="dxa"/>
        <w:shd w:val="clear" w:color="auto" w:fill="CED7E7"/>
        <w:tblLayout w:type="fixed"/>
        <w:tblLook w:val="04A0" w:firstRow="1" w:lastRow="0" w:firstColumn="1" w:lastColumn="0" w:noHBand="0" w:noVBand="1"/>
      </w:tblPr>
      <w:tblGrid>
        <w:gridCol w:w="1344"/>
        <w:gridCol w:w="8278"/>
      </w:tblGrid>
      <w:tr w:rsidR="0085006A" w14:paraId="1E521878" w14:textId="77777777" w:rsidTr="0053680C">
        <w:trPr>
          <w:trHeight w:val="553"/>
        </w:trPr>
        <w:tc>
          <w:tcPr>
            <w:tcW w:w="1344" w:type="dxa"/>
            <w:shd w:val="clear" w:color="auto" w:fill="auto"/>
            <w:tcMar>
              <w:top w:w="80" w:type="dxa"/>
              <w:left w:w="80" w:type="dxa"/>
              <w:bottom w:w="80" w:type="dxa"/>
              <w:right w:w="80" w:type="dxa"/>
            </w:tcMar>
          </w:tcPr>
          <w:p w14:paraId="02560A53" w14:textId="0510FF3C" w:rsidR="0085006A" w:rsidRDefault="00BE7901" w:rsidP="00A00352">
            <w:r>
              <w:rPr>
                <w:rStyle w:val="None"/>
                <w:sz w:val="20"/>
                <w:szCs w:val="20"/>
              </w:rPr>
              <w:t>2020</w:t>
            </w:r>
          </w:p>
        </w:tc>
        <w:tc>
          <w:tcPr>
            <w:tcW w:w="8278" w:type="dxa"/>
            <w:shd w:val="clear" w:color="auto" w:fill="auto"/>
            <w:tcMar>
              <w:top w:w="80" w:type="dxa"/>
              <w:left w:w="80" w:type="dxa"/>
              <w:bottom w:w="80" w:type="dxa"/>
              <w:right w:w="80" w:type="dxa"/>
            </w:tcMar>
          </w:tcPr>
          <w:p w14:paraId="013D0E16" w14:textId="56605621" w:rsidR="0085006A" w:rsidRPr="00B14786" w:rsidRDefault="0085006A" w:rsidP="00A00352">
            <w:pPr>
              <w:rPr>
                <w:bCs/>
                <w:sz w:val="20"/>
                <w:szCs w:val="20"/>
              </w:rPr>
            </w:pPr>
            <w:r w:rsidRPr="004061A3">
              <w:rPr>
                <w:rStyle w:val="None"/>
                <w:sz w:val="20"/>
                <w:szCs w:val="20"/>
              </w:rPr>
              <w:t>Exploring Organisational Capacity for Change: An Empirical Analysis of the Dubai Government.</w:t>
            </w:r>
            <w:r w:rsidR="00B14786">
              <w:rPr>
                <w:rStyle w:val="None"/>
                <w:sz w:val="20"/>
                <w:szCs w:val="20"/>
              </w:rPr>
              <w:t xml:space="preserve"> </w:t>
            </w:r>
            <w:r w:rsidR="00BE7901">
              <w:rPr>
                <w:rStyle w:val="None"/>
                <w:sz w:val="20"/>
                <w:szCs w:val="20"/>
              </w:rPr>
              <w:t xml:space="preserve">Dr. </w:t>
            </w:r>
            <w:r w:rsidR="00B14786" w:rsidRPr="004061A3">
              <w:rPr>
                <w:rStyle w:val="PageNumber"/>
                <w:bCs/>
                <w:sz w:val="20"/>
                <w:szCs w:val="20"/>
              </w:rPr>
              <w:t>Maryam Mubarak Alserkal</w:t>
            </w:r>
          </w:p>
        </w:tc>
      </w:tr>
      <w:tr w:rsidR="0085006A" w14:paraId="3B56B294" w14:textId="77777777" w:rsidTr="0053680C">
        <w:trPr>
          <w:trHeight w:val="232"/>
        </w:trPr>
        <w:tc>
          <w:tcPr>
            <w:tcW w:w="1344" w:type="dxa"/>
            <w:shd w:val="clear" w:color="auto" w:fill="auto"/>
            <w:tcMar>
              <w:top w:w="80" w:type="dxa"/>
              <w:left w:w="80" w:type="dxa"/>
              <w:bottom w:w="80" w:type="dxa"/>
              <w:right w:w="80" w:type="dxa"/>
            </w:tcMar>
          </w:tcPr>
          <w:p w14:paraId="4E816918" w14:textId="77777777" w:rsidR="0085006A" w:rsidRDefault="0085006A" w:rsidP="00A00352"/>
        </w:tc>
        <w:tc>
          <w:tcPr>
            <w:tcW w:w="8278" w:type="dxa"/>
            <w:shd w:val="clear" w:color="auto" w:fill="auto"/>
            <w:tcMar>
              <w:top w:w="80" w:type="dxa"/>
              <w:left w:w="80" w:type="dxa"/>
              <w:bottom w:w="80" w:type="dxa"/>
              <w:right w:w="80" w:type="dxa"/>
            </w:tcMar>
          </w:tcPr>
          <w:p w14:paraId="661B2B3D" w14:textId="6502EF9C" w:rsidR="0085006A" w:rsidRPr="004061A3" w:rsidRDefault="0085006A" w:rsidP="00414800">
            <w:r w:rsidRPr="004061A3">
              <w:rPr>
                <w:rStyle w:val="None"/>
                <w:sz w:val="20"/>
                <w:szCs w:val="20"/>
              </w:rPr>
              <w:t>Host country government role in attracting FDI – a LDC perspective</w:t>
            </w:r>
            <w:r w:rsidR="00B14786">
              <w:rPr>
                <w:rStyle w:val="None"/>
                <w:sz w:val="20"/>
                <w:szCs w:val="20"/>
              </w:rPr>
              <w:t xml:space="preserve">. </w:t>
            </w:r>
            <w:r w:rsidR="00B14786" w:rsidRPr="004061A3">
              <w:rPr>
                <w:rStyle w:val="None"/>
                <w:bCs/>
                <w:sz w:val="20"/>
                <w:szCs w:val="20"/>
              </w:rPr>
              <w:t>Waheed Lutfuzzaaman</w:t>
            </w:r>
          </w:p>
        </w:tc>
      </w:tr>
      <w:tr w:rsidR="0085006A" w14:paraId="0027C5F9" w14:textId="77777777" w:rsidTr="0053680C">
        <w:trPr>
          <w:trHeight w:val="452"/>
        </w:trPr>
        <w:tc>
          <w:tcPr>
            <w:tcW w:w="1344" w:type="dxa"/>
            <w:shd w:val="clear" w:color="auto" w:fill="auto"/>
            <w:tcMar>
              <w:top w:w="80" w:type="dxa"/>
              <w:left w:w="80" w:type="dxa"/>
              <w:bottom w:w="80" w:type="dxa"/>
              <w:right w:w="80" w:type="dxa"/>
            </w:tcMar>
          </w:tcPr>
          <w:p w14:paraId="080DB56E" w14:textId="77777777" w:rsidR="0085006A" w:rsidRDefault="0085006A" w:rsidP="00A00352">
            <w:r>
              <w:rPr>
                <w:rStyle w:val="None"/>
                <w:sz w:val="20"/>
                <w:szCs w:val="20"/>
              </w:rPr>
              <w:t>2019</w:t>
            </w:r>
          </w:p>
        </w:tc>
        <w:tc>
          <w:tcPr>
            <w:tcW w:w="8278" w:type="dxa"/>
            <w:shd w:val="clear" w:color="auto" w:fill="auto"/>
            <w:tcMar>
              <w:top w:w="80" w:type="dxa"/>
              <w:left w:w="80" w:type="dxa"/>
              <w:bottom w:w="80" w:type="dxa"/>
              <w:right w:w="80" w:type="dxa"/>
            </w:tcMar>
          </w:tcPr>
          <w:p w14:paraId="466086FF" w14:textId="3C6044A6" w:rsidR="0085006A" w:rsidRPr="00414800" w:rsidRDefault="0085006A" w:rsidP="00A00352">
            <w:pPr>
              <w:rPr>
                <w:bCs/>
                <w:sz w:val="20"/>
                <w:szCs w:val="20"/>
              </w:rPr>
            </w:pPr>
            <w:r w:rsidRPr="004061A3">
              <w:rPr>
                <w:rStyle w:val="None"/>
                <w:sz w:val="20"/>
                <w:szCs w:val="20"/>
              </w:rPr>
              <w:t>Determinants of Russian cross-border merger and acquisition: the role of institutions.</w:t>
            </w:r>
            <w:r w:rsidR="00414800">
              <w:rPr>
                <w:rStyle w:val="None"/>
                <w:sz w:val="20"/>
                <w:szCs w:val="20"/>
              </w:rPr>
              <w:t xml:space="preserve"> </w:t>
            </w:r>
            <w:r w:rsidR="00BE7901">
              <w:rPr>
                <w:rStyle w:val="None"/>
                <w:sz w:val="20"/>
                <w:szCs w:val="20"/>
              </w:rPr>
              <w:t xml:space="preserve">Dr. </w:t>
            </w:r>
            <w:r w:rsidR="00414800" w:rsidRPr="004061A3">
              <w:rPr>
                <w:rStyle w:val="PageNumber"/>
                <w:bCs/>
                <w:sz w:val="20"/>
                <w:szCs w:val="20"/>
              </w:rPr>
              <w:t>Hazem Heswani</w:t>
            </w:r>
          </w:p>
        </w:tc>
      </w:tr>
      <w:tr w:rsidR="0085006A" w14:paraId="53A5366B" w14:textId="77777777" w:rsidTr="0053680C">
        <w:trPr>
          <w:trHeight w:val="621"/>
        </w:trPr>
        <w:tc>
          <w:tcPr>
            <w:tcW w:w="1344" w:type="dxa"/>
            <w:shd w:val="clear" w:color="auto" w:fill="auto"/>
            <w:tcMar>
              <w:top w:w="80" w:type="dxa"/>
              <w:left w:w="80" w:type="dxa"/>
              <w:bottom w:w="80" w:type="dxa"/>
              <w:right w:w="80" w:type="dxa"/>
            </w:tcMar>
          </w:tcPr>
          <w:p w14:paraId="10E29310" w14:textId="77777777" w:rsidR="0085006A" w:rsidRDefault="0085006A" w:rsidP="00A00352">
            <w:r>
              <w:rPr>
                <w:rStyle w:val="None"/>
                <w:sz w:val="20"/>
                <w:szCs w:val="20"/>
              </w:rPr>
              <w:lastRenderedPageBreak/>
              <w:t>2019</w:t>
            </w:r>
          </w:p>
        </w:tc>
        <w:tc>
          <w:tcPr>
            <w:tcW w:w="8278" w:type="dxa"/>
            <w:shd w:val="clear" w:color="auto" w:fill="auto"/>
            <w:tcMar>
              <w:top w:w="80" w:type="dxa"/>
              <w:left w:w="80" w:type="dxa"/>
              <w:bottom w:w="80" w:type="dxa"/>
              <w:right w:w="80" w:type="dxa"/>
            </w:tcMar>
          </w:tcPr>
          <w:p w14:paraId="6420A6A0" w14:textId="5ED5BFCC" w:rsidR="0085006A" w:rsidRPr="00414800" w:rsidRDefault="0085006A" w:rsidP="00A00352">
            <w:pPr>
              <w:rPr>
                <w:bCs/>
                <w:sz w:val="20"/>
                <w:szCs w:val="20"/>
              </w:rPr>
            </w:pPr>
            <w:r w:rsidRPr="004061A3">
              <w:rPr>
                <w:rStyle w:val="None"/>
                <w:sz w:val="20"/>
                <w:szCs w:val="20"/>
              </w:rPr>
              <w:t>Examining the impact of self-identity and national identity on consumer behaviour within the United Arab Emirates.</w:t>
            </w:r>
            <w:r w:rsidR="00414800">
              <w:rPr>
                <w:rStyle w:val="None"/>
                <w:sz w:val="20"/>
                <w:szCs w:val="20"/>
              </w:rPr>
              <w:t xml:space="preserve"> </w:t>
            </w:r>
            <w:r w:rsidR="00BE7901">
              <w:rPr>
                <w:rStyle w:val="None"/>
                <w:sz w:val="20"/>
                <w:szCs w:val="20"/>
              </w:rPr>
              <w:t xml:space="preserve">Dr. </w:t>
            </w:r>
            <w:r w:rsidR="00414800" w:rsidRPr="004061A3">
              <w:rPr>
                <w:rStyle w:val="PageNumber"/>
                <w:bCs/>
                <w:sz w:val="20"/>
                <w:szCs w:val="20"/>
              </w:rPr>
              <w:t>Mubarak Harbi Alkheyeli</w:t>
            </w:r>
          </w:p>
        </w:tc>
      </w:tr>
      <w:tr w:rsidR="0085006A" w14:paraId="4EB51616" w14:textId="77777777" w:rsidTr="0053680C">
        <w:trPr>
          <w:trHeight w:val="547"/>
        </w:trPr>
        <w:tc>
          <w:tcPr>
            <w:tcW w:w="1344" w:type="dxa"/>
            <w:shd w:val="clear" w:color="auto" w:fill="auto"/>
            <w:tcMar>
              <w:top w:w="80" w:type="dxa"/>
              <w:left w:w="80" w:type="dxa"/>
              <w:bottom w:w="80" w:type="dxa"/>
              <w:right w:w="80" w:type="dxa"/>
            </w:tcMar>
          </w:tcPr>
          <w:p w14:paraId="04258F1A" w14:textId="77777777" w:rsidR="0085006A" w:rsidRDefault="0085006A" w:rsidP="00A00352">
            <w:pPr>
              <w:rPr>
                <w:rStyle w:val="None"/>
                <w:sz w:val="20"/>
                <w:szCs w:val="20"/>
              </w:rPr>
            </w:pPr>
            <w:r>
              <w:rPr>
                <w:rStyle w:val="None"/>
                <w:sz w:val="20"/>
                <w:szCs w:val="20"/>
              </w:rPr>
              <w:t>2014</w:t>
            </w:r>
          </w:p>
        </w:tc>
        <w:tc>
          <w:tcPr>
            <w:tcW w:w="8278" w:type="dxa"/>
            <w:shd w:val="clear" w:color="auto" w:fill="auto"/>
            <w:tcMar>
              <w:top w:w="80" w:type="dxa"/>
              <w:left w:w="80" w:type="dxa"/>
              <w:bottom w:w="80" w:type="dxa"/>
              <w:right w:w="80" w:type="dxa"/>
            </w:tcMar>
          </w:tcPr>
          <w:p w14:paraId="11E664C8" w14:textId="788BDE5D" w:rsidR="0085006A" w:rsidRPr="004061A3" w:rsidRDefault="0085006A" w:rsidP="00A00352">
            <w:pPr>
              <w:rPr>
                <w:rStyle w:val="PageNumber"/>
                <w:bCs/>
                <w:sz w:val="20"/>
                <w:szCs w:val="20"/>
              </w:rPr>
            </w:pPr>
            <w:r w:rsidRPr="004061A3">
              <w:rPr>
                <w:rStyle w:val="None"/>
                <w:sz w:val="20"/>
                <w:szCs w:val="20"/>
              </w:rPr>
              <w:t>Optimising Business Relationships between Europe and China – A Case study in the Chinese Ventilation Markets</w:t>
            </w:r>
            <w:r w:rsidR="00414800">
              <w:rPr>
                <w:rStyle w:val="None"/>
                <w:sz w:val="20"/>
                <w:szCs w:val="20"/>
              </w:rPr>
              <w:t xml:space="preserve">. </w:t>
            </w:r>
            <w:r w:rsidR="00BE7901">
              <w:rPr>
                <w:rStyle w:val="None"/>
                <w:sz w:val="20"/>
                <w:szCs w:val="20"/>
              </w:rPr>
              <w:t xml:space="preserve">Dr. </w:t>
            </w:r>
            <w:r w:rsidR="00414800" w:rsidRPr="004061A3">
              <w:rPr>
                <w:rStyle w:val="PageNumber"/>
                <w:bCs/>
                <w:sz w:val="20"/>
                <w:szCs w:val="20"/>
              </w:rPr>
              <w:t>Sally Chao</w:t>
            </w:r>
          </w:p>
        </w:tc>
      </w:tr>
      <w:tr w:rsidR="0085006A" w14:paraId="107D9793" w14:textId="77777777" w:rsidTr="0053680C">
        <w:trPr>
          <w:trHeight w:val="517"/>
        </w:trPr>
        <w:tc>
          <w:tcPr>
            <w:tcW w:w="1344" w:type="dxa"/>
            <w:shd w:val="clear" w:color="auto" w:fill="auto"/>
            <w:tcMar>
              <w:top w:w="80" w:type="dxa"/>
              <w:left w:w="80" w:type="dxa"/>
              <w:bottom w:w="80" w:type="dxa"/>
              <w:right w:w="80" w:type="dxa"/>
            </w:tcMar>
          </w:tcPr>
          <w:p w14:paraId="141D2422" w14:textId="77777777" w:rsidR="0085006A" w:rsidRDefault="0085006A" w:rsidP="00A00352">
            <w:pPr>
              <w:rPr>
                <w:rStyle w:val="None"/>
                <w:sz w:val="20"/>
                <w:szCs w:val="20"/>
              </w:rPr>
            </w:pPr>
            <w:r>
              <w:rPr>
                <w:rStyle w:val="None"/>
                <w:sz w:val="20"/>
                <w:szCs w:val="20"/>
              </w:rPr>
              <w:t>2012</w:t>
            </w:r>
          </w:p>
        </w:tc>
        <w:tc>
          <w:tcPr>
            <w:tcW w:w="8278" w:type="dxa"/>
            <w:shd w:val="clear" w:color="auto" w:fill="auto"/>
            <w:tcMar>
              <w:top w:w="80" w:type="dxa"/>
              <w:left w:w="80" w:type="dxa"/>
              <w:bottom w:w="80" w:type="dxa"/>
              <w:right w:w="80" w:type="dxa"/>
            </w:tcMar>
          </w:tcPr>
          <w:p w14:paraId="422E97AD" w14:textId="1BB64568" w:rsidR="0085006A" w:rsidRPr="00414800" w:rsidRDefault="0085006A" w:rsidP="00414800">
            <w:pPr>
              <w:pBdr>
                <w:top w:val="none" w:sz="0" w:space="0" w:color="auto"/>
                <w:left w:val="none" w:sz="0" w:space="0" w:color="auto"/>
                <w:bottom w:val="none" w:sz="0" w:space="0" w:color="auto"/>
                <w:right w:val="none" w:sz="0" w:space="0" w:color="auto"/>
                <w:between w:val="none" w:sz="0" w:space="0" w:color="auto"/>
                <w:bar w:val="none" w:sz="0" w:color="auto"/>
              </w:pBdr>
              <w:rPr>
                <w:rStyle w:val="PageNumber"/>
                <w:bCs/>
                <w:sz w:val="20"/>
                <w:szCs w:val="20"/>
              </w:rPr>
            </w:pPr>
            <w:r w:rsidRPr="00A11F4D">
              <w:rPr>
                <w:rStyle w:val="None"/>
                <w:sz w:val="20"/>
                <w:szCs w:val="20"/>
              </w:rPr>
              <w:t>Foreign market entry modes and performance: empirical evidence from Norway</w:t>
            </w:r>
            <w:r w:rsidR="00414800">
              <w:rPr>
                <w:rStyle w:val="None"/>
                <w:sz w:val="20"/>
                <w:szCs w:val="20"/>
              </w:rPr>
              <w:t>.</w:t>
            </w:r>
            <w:r w:rsidR="00BE7901">
              <w:rPr>
                <w:rStyle w:val="None"/>
                <w:sz w:val="20"/>
                <w:szCs w:val="20"/>
              </w:rPr>
              <w:t xml:space="preserve"> Dr. </w:t>
            </w:r>
            <w:r w:rsidR="00414800" w:rsidRPr="00B14786">
              <w:rPr>
                <w:rStyle w:val="PageNumber"/>
                <w:bCs/>
                <w:sz w:val="20"/>
                <w:szCs w:val="20"/>
              </w:rPr>
              <w:t>Shaista Nisar</w:t>
            </w:r>
          </w:p>
        </w:tc>
      </w:tr>
    </w:tbl>
    <w:p w14:paraId="2D537B9D" w14:textId="77777777" w:rsidR="00EA2855" w:rsidRDefault="00EA2855">
      <w:pPr>
        <w:rPr>
          <w:rStyle w:val="None"/>
          <w:b/>
          <w:bCs/>
          <w:u w:val="single"/>
        </w:rPr>
      </w:pPr>
    </w:p>
    <w:p w14:paraId="21DC7FD6" w14:textId="77777777" w:rsidR="00EA2855" w:rsidRDefault="00EA2855" w:rsidP="00EA2855">
      <w:pPr>
        <w:widowControl w:val="0"/>
        <w:ind w:left="108" w:hanging="108"/>
        <w:rPr>
          <w:rStyle w:val="None"/>
          <w:b/>
          <w:bCs/>
          <w:u w:val="single"/>
        </w:rPr>
      </w:pPr>
      <w:r>
        <w:rPr>
          <w:rStyle w:val="None"/>
          <w:b/>
          <w:bCs/>
          <w:u w:val="single"/>
        </w:rPr>
        <w:t>Staff Development Training</w:t>
      </w:r>
    </w:p>
    <w:tbl>
      <w:tblPr>
        <w:tblW w:w="96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4"/>
        <w:gridCol w:w="8278"/>
      </w:tblGrid>
      <w:tr w:rsidR="00F6146A" w14:paraId="42159184" w14:textId="77777777" w:rsidTr="00A00352">
        <w:trPr>
          <w:trHeight w:val="232"/>
        </w:trPr>
        <w:tc>
          <w:tcPr>
            <w:tcW w:w="1344" w:type="dxa"/>
            <w:tcBorders>
              <w:top w:val="nil"/>
              <w:left w:val="nil"/>
              <w:bottom w:val="nil"/>
              <w:right w:val="nil"/>
            </w:tcBorders>
            <w:shd w:val="clear" w:color="auto" w:fill="auto"/>
            <w:tcMar>
              <w:top w:w="80" w:type="dxa"/>
              <w:left w:w="80" w:type="dxa"/>
              <w:bottom w:w="80" w:type="dxa"/>
              <w:right w:w="80" w:type="dxa"/>
            </w:tcMar>
          </w:tcPr>
          <w:p w14:paraId="1D1BB07E" w14:textId="315D4B7D" w:rsidR="00F6146A" w:rsidRDefault="00F6146A" w:rsidP="00A00352">
            <w:pPr>
              <w:rPr>
                <w:sz w:val="20"/>
              </w:rPr>
            </w:pPr>
            <w:r>
              <w:rPr>
                <w:rFonts w:hint="eastAsia"/>
                <w:sz w:val="20"/>
              </w:rPr>
              <w:t>J</w:t>
            </w:r>
            <w:r>
              <w:rPr>
                <w:sz w:val="20"/>
              </w:rPr>
              <w:t>uly 2020</w:t>
            </w:r>
          </w:p>
        </w:tc>
        <w:tc>
          <w:tcPr>
            <w:tcW w:w="8278" w:type="dxa"/>
            <w:tcBorders>
              <w:top w:val="nil"/>
              <w:left w:val="nil"/>
              <w:bottom w:val="nil"/>
              <w:right w:val="nil"/>
            </w:tcBorders>
            <w:shd w:val="clear" w:color="auto" w:fill="auto"/>
            <w:tcMar>
              <w:top w:w="80" w:type="dxa"/>
              <w:left w:w="80" w:type="dxa"/>
              <w:bottom w:w="80" w:type="dxa"/>
              <w:right w:w="80" w:type="dxa"/>
            </w:tcMar>
          </w:tcPr>
          <w:p w14:paraId="4A4E8A1F" w14:textId="3A917335" w:rsidR="00F6146A" w:rsidRPr="004A1458" w:rsidRDefault="000D576D" w:rsidP="00A00352">
            <w:pPr>
              <w:rPr>
                <w:rStyle w:val="None"/>
                <w:szCs w:val="20"/>
              </w:rPr>
            </w:pPr>
            <w:r w:rsidRPr="004A1458">
              <w:rPr>
                <w:rStyle w:val="None"/>
                <w:sz w:val="20"/>
                <w:szCs w:val="20"/>
              </w:rPr>
              <w:t xml:space="preserve">Online </w:t>
            </w:r>
            <w:r w:rsidR="001C76EA" w:rsidRPr="004A1458">
              <w:rPr>
                <w:rStyle w:val="None"/>
                <w:rFonts w:hint="eastAsia"/>
                <w:sz w:val="20"/>
                <w:szCs w:val="20"/>
              </w:rPr>
              <w:t>P</w:t>
            </w:r>
            <w:r w:rsidR="001C76EA" w:rsidRPr="004A1458">
              <w:rPr>
                <w:rStyle w:val="None"/>
                <w:sz w:val="20"/>
                <w:szCs w:val="20"/>
              </w:rPr>
              <w:t>rofessional Develop</w:t>
            </w:r>
            <w:r w:rsidRPr="004A1458">
              <w:rPr>
                <w:rStyle w:val="None"/>
                <w:sz w:val="20"/>
                <w:szCs w:val="20"/>
              </w:rPr>
              <w:t xml:space="preserve">ment </w:t>
            </w:r>
            <w:r w:rsidR="00E268C5" w:rsidRPr="004A1458">
              <w:rPr>
                <w:rStyle w:val="None"/>
                <w:sz w:val="20"/>
                <w:szCs w:val="20"/>
              </w:rPr>
              <w:t>C</w:t>
            </w:r>
            <w:r w:rsidRPr="004A1458">
              <w:rPr>
                <w:rStyle w:val="None"/>
                <w:sz w:val="20"/>
                <w:szCs w:val="20"/>
              </w:rPr>
              <w:t xml:space="preserve">ourse </w:t>
            </w:r>
            <w:r w:rsidR="00E268C5" w:rsidRPr="004A1458">
              <w:rPr>
                <w:rStyle w:val="None"/>
                <w:sz w:val="20"/>
                <w:szCs w:val="20"/>
              </w:rPr>
              <w:t>F</w:t>
            </w:r>
            <w:r w:rsidRPr="004A1458">
              <w:rPr>
                <w:rStyle w:val="None"/>
                <w:sz w:val="20"/>
                <w:szCs w:val="20"/>
              </w:rPr>
              <w:t xml:space="preserve">or External Examiners, </w:t>
            </w:r>
            <w:r w:rsidR="008D7430" w:rsidRPr="004A1458">
              <w:rPr>
                <w:rStyle w:val="None"/>
                <w:sz w:val="20"/>
                <w:szCs w:val="20"/>
              </w:rPr>
              <w:t xml:space="preserve">10 June </w:t>
            </w:r>
            <w:r w:rsidR="000B47E9" w:rsidRPr="004A1458">
              <w:rPr>
                <w:rStyle w:val="None"/>
                <w:sz w:val="20"/>
                <w:szCs w:val="20"/>
              </w:rPr>
              <w:t>– 19 July, 2020</w:t>
            </w:r>
            <w:r w:rsidR="000262BA" w:rsidRPr="004A1458">
              <w:rPr>
                <w:rStyle w:val="None"/>
                <w:sz w:val="20"/>
                <w:szCs w:val="20"/>
              </w:rPr>
              <w:t>, A</w:t>
            </w:r>
            <w:r w:rsidR="001E07F3">
              <w:rPr>
                <w:rStyle w:val="None"/>
                <w:sz w:val="20"/>
                <w:szCs w:val="20"/>
              </w:rPr>
              <w:t>d</w:t>
            </w:r>
            <w:r w:rsidR="000262BA" w:rsidRPr="004A1458">
              <w:rPr>
                <w:rStyle w:val="None"/>
                <w:sz w:val="20"/>
                <w:szCs w:val="20"/>
              </w:rPr>
              <w:t>vance</w:t>
            </w:r>
            <w:r w:rsidR="00BE7901">
              <w:rPr>
                <w:rStyle w:val="None"/>
                <w:sz w:val="20"/>
                <w:szCs w:val="20"/>
              </w:rPr>
              <w:t xml:space="preserve"> </w:t>
            </w:r>
            <w:r w:rsidR="004F51A2" w:rsidRPr="004A1458">
              <w:rPr>
                <w:rStyle w:val="None"/>
                <w:sz w:val="20"/>
                <w:szCs w:val="20"/>
              </w:rPr>
              <w:t>HE</w:t>
            </w:r>
            <w:r w:rsidR="001E07F3">
              <w:rPr>
                <w:rStyle w:val="None"/>
                <w:sz w:val="20"/>
                <w:szCs w:val="20"/>
              </w:rPr>
              <w:t xml:space="preserve">. In </w:t>
            </w:r>
            <w:r w:rsidR="004A1458" w:rsidRPr="004A1458">
              <w:rPr>
                <w:rStyle w:val="None"/>
                <w:sz w:val="20"/>
                <w:szCs w:val="20"/>
              </w:rPr>
              <w:t>Advance HE register of completers</w:t>
            </w:r>
            <w:r w:rsidR="001E07F3">
              <w:rPr>
                <w:rStyle w:val="None"/>
                <w:sz w:val="20"/>
                <w:szCs w:val="20"/>
              </w:rPr>
              <w:t xml:space="preserve">. </w:t>
            </w:r>
          </w:p>
        </w:tc>
      </w:tr>
      <w:tr w:rsidR="00F1750B" w14:paraId="6E189D54" w14:textId="77777777" w:rsidTr="00A00352">
        <w:trPr>
          <w:trHeight w:val="232"/>
        </w:trPr>
        <w:tc>
          <w:tcPr>
            <w:tcW w:w="1344" w:type="dxa"/>
            <w:tcBorders>
              <w:top w:val="nil"/>
              <w:left w:val="nil"/>
              <w:bottom w:val="nil"/>
              <w:right w:val="nil"/>
            </w:tcBorders>
            <w:shd w:val="clear" w:color="auto" w:fill="auto"/>
            <w:tcMar>
              <w:top w:w="80" w:type="dxa"/>
              <w:left w:w="80" w:type="dxa"/>
              <w:bottom w:w="80" w:type="dxa"/>
              <w:right w:w="80" w:type="dxa"/>
            </w:tcMar>
          </w:tcPr>
          <w:p w14:paraId="4B4764D0" w14:textId="1920B389" w:rsidR="00F1750B" w:rsidRPr="00986651" w:rsidRDefault="00F1750B" w:rsidP="00A00352">
            <w:pPr>
              <w:rPr>
                <w:sz w:val="20"/>
              </w:rPr>
            </w:pPr>
            <w:r>
              <w:rPr>
                <w:rFonts w:hint="eastAsia"/>
                <w:sz w:val="20"/>
              </w:rPr>
              <w:t>J</w:t>
            </w:r>
            <w:r>
              <w:rPr>
                <w:sz w:val="20"/>
              </w:rPr>
              <w:t>uly 2020</w:t>
            </w:r>
          </w:p>
        </w:tc>
        <w:tc>
          <w:tcPr>
            <w:tcW w:w="8278" w:type="dxa"/>
            <w:tcBorders>
              <w:top w:val="nil"/>
              <w:left w:val="nil"/>
              <w:bottom w:val="nil"/>
              <w:right w:val="nil"/>
            </w:tcBorders>
            <w:shd w:val="clear" w:color="auto" w:fill="auto"/>
            <w:tcMar>
              <w:top w:w="80" w:type="dxa"/>
              <w:left w:w="80" w:type="dxa"/>
              <w:bottom w:w="80" w:type="dxa"/>
              <w:right w:w="80" w:type="dxa"/>
            </w:tcMar>
          </w:tcPr>
          <w:p w14:paraId="0CF35535" w14:textId="4241E54B" w:rsidR="00F1750B" w:rsidRPr="00986651" w:rsidRDefault="00511AA4" w:rsidP="00A00352">
            <w:pPr>
              <w:rPr>
                <w:sz w:val="20"/>
              </w:rPr>
            </w:pPr>
            <w:r>
              <w:rPr>
                <w:rFonts w:hint="eastAsia"/>
                <w:sz w:val="20"/>
              </w:rPr>
              <w:t>A</w:t>
            </w:r>
            <w:r>
              <w:rPr>
                <w:sz w:val="20"/>
              </w:rPr>
              <w:t xml:space="preserve">ttend </w:t>
            </w:r>
            <w:r w:rsidR="00716657">
              <w:rPr>
                <w:sz w:val="20"/>
              </w:rPr>
              <w:t xml:space="preserve">Annual Academy of International Business </w:t>
            </w:r>
            <w:r w:rsidR="004A337C" w:rsidRPr="008A14A9">
              <w:rPr>
                <w:sz w:val="20"/>
              </w:rPr>
              <w:t>Teaching</w:t>
            </w:r>
            <w:r w:rsidR="003611B9">
              <w:rPr>
                <w:sz w:val="20"/>
              </w:rPr>
              <w:t xml:space="preserve"> </w:t>
            </w:r>
            <w:r w:rsidR="004A337C" w:rsidRPr="008A14A9">
              <w:rPr>
                <w:sz w:val="20"/>
              </w:rPr>
              <w:t>&amp; Education Professional Development Workshop, July 1 – 3, 2020</w:t>
            </w:r>
            <w:r w:rsidR="00342ABC">
              <w:rPr>
                <w:sz w:val="20"/>
              </w:rPr>
              <w:t xml:space="preserve">, </w:t>
            </w:r>
            <w:r w:rsidR="008951EE">
              <w:rPr>
                <w:sz w:val="20"/>
              </w:rPr>
              <w:t xml:space="preserve">at 2020 </w:t>
            </w:r>
            <w:r w:rsidR="00C96A21">
              <w:rPr>
                <w:sz w:val="20"/>
              </w:rPr>
              <w:t xml:space="preserve">Academy of International Business </w:t>
            </w:r>
            <w:r w:rsidR="00336854">
              <w:rPr>
                <w:sz w:val="20"/>
              </w:rPr>
              <w:t xml:space="preserve">online. </w:t>
            </w:r>
          </w:p>
        </w:tc>
      </w:tr>
      <w:tr w:rsidR="00EA2855" w14:paraId="6DBC5F27" w14:textId="77777777" w:rsidTr="00A00352">
        <w:trPr>
          <w:trHeight w:val="232"/>
        </w:trPr>
        <w:tc>
          <w:tcPr>
            <w:tcW w:w="1344" w:type="dxa"/>
            <w:tcBorders>
              <w:top w:val="nil"/>
              <w:left w:val="nil"/>
              <w:bottom w:val="nil"/>
              <w:right w:val="nil"/>
            </w:tcBorders>
            <w:shd w:val="clear" w:color="auto" w:fill="auto"/>
            <w:tcMar>
              <w:top w:w="80" w:type="dxa"/>
              <w:left w:w="80" w:type="dxa"/>
              <w:bottom w:w="80" w:type="dxa"/>
              <w:right w:w="80" w:type="dxa"/>
            </w:tcMar>
          </w:tcPr>
          <w:p w14:paraId="2321036B" w14:textId="77777777" w:rsidR="00EA2855" w:rsidRPr="00986651" w:rsidRDefault="00EA2855" w:rsidP="00A00352">
            <w:pPr>
              <w:rPr>
                <w:sz w:val="20"/>
              </w:rPr>
            </w:pPr>
            <w:r w:rsidRPr="00986651">
              <w:rPr>
                <w:sz w:val="20"/>
              </w:rPr>
              <w:t>April 2018</w:t>
            </w:r>
          </w:p>
        </w:tc>
        <w:tc>
          <w:tcPr>
            <w:tcW w:w="8278" w:type="dxa"/>
            <w:tcBorders>
              <w:top w:val="nil"/>
              <w:left w:val="nil"/>
              <w:bottom w:val="nil"/>
              <w:right w:val="nil"/>
            </w:tcBorders>
            <w:shd w:val="clear" w:color="auto" w:fill="auto"/>
            <w:tcMar>
              <w:top w:w="80" w:type="dxa"/>
              <w:left w:w="80" w:type="dxa"/>
              <w:bottom w:w="80" w:type="dxa"/>
              <w:right w:w="80" w:type="dxa"/>
            </w:tcMar>
          </w:tcPr>
          <w:p w14:paraId="448CEF12" w14:textId="77777777" w:rsidR="00EA2855" w:rsidRPr="00986651" w:rsidRDefault="00EA2855" w:rsidP="00A00352">
            <w:pPr>
              <w:rPr>
                <w:sz w:val="20"/>
              </w:rPr>
            </w:pPr>
            <w:r w:rsidRPr="00986651">
              <w:rPr>
                <w:sz w:val="20"/>
              </w:rPr>
              <w:t>Attend International Business Pedagogy Workshop, hosted by LUBS International Business Leeds and Georgia State University CIBER, 9-10 April 2018 at University of Leeds, UK</w:t>
            </w:r>
          </w:p>
        </w:tc>
      </w:tr>
      <w:tr w:rsidR="00EA2855" w14:paraId="1084F78C" w14:textId="77777777" w:rsidTr="00A00352">
        <w:trPr>
          <w:trHeight w:val="232"/>
        </w:trPr>
        <w:tc>
          <w:tcPr>
            <w:tcW w:w="1344" w:type="dxa"/>
            <w:tcBorders>
              <w:top w:val="nil"/>
              <w:left w:val="nil"/>
              <w:bottom w:val="nil"/>
              <w:right w:val="nil"/>
            </w:tcBorders>
            <w:shd w:val="clear" w:color="auto" w:fill="auto"/>
            <w:tcMar>
              <w:top w:w="80" w:type="dxa"/>
              <w:left w:w="80" w:type="dxa"/>
              <w:bottom w:w="80" w:type="dxa"/>
              <w:right w:w="80" w:type="dxa"/>
            </w:tcMar>
          </w:tcPr>
          <w:p w14:paraId="6E9B3E4C" w14:textId="77777777" w:rsidR="00EA2855" w:rsidRPr="00986651" w:rsidRDefault="00EA2855" w:rsidP="00A00352">
            <w:pPr>
              <w:rPr>
                <w:sz w:val="20"/>
              </w:rPr>
            </w:pPr>
            <w:r w:rsidRPr="00986651">
              <w:rPr>
                <w:sz w:val="20"/>
              </w:rPr>
              <w:t>June 2016</w:t>
            </w:r>
          </w:p>
        </w:tc>
        <w:tc>
          <w:tcPr>
            <w:tcW w:w="8278" w:type="dxa"/>
            <w:tcBorders>
              <w:top w:val="nil"/>
              <w:left w:val="nil"/>
              <w:bottom w:val="nil"/>
              <w:right w:val="nil"/>
            </w:tcBorders>
            <w:shd w:val="clear" w:color="auto" w:fill="auto"/>
            <w:tcMar>
              <w:top w:w="80" w:type="dxa"/>
              <w:left w:w="80" w:type="dxa"/>
              <w:bottom w:w="80" w:type="dxa"/>
              <w:right w:w="80" w:type="dxa"/>
            </w:tcMar>
          </w:tcPr>
          <w:p w14:paraId="54B1CF70" w14:textId="77777777" w:rsidR="00EA2855" w:rsidRPr="00986651" w:rsidRDefault="00EA2855" w:rsidP="000F5404">
            <w:pPr>
              <w:rPr>
                <w:sz w:val="20"/>
              </w:rPr>
            </w:pPr>
            <w:r w:rsidRPr="00986651">
              <w:rPr>
                <w:sz w:val="20"/>
              </w:rPr>
              <w:t>Attend Faculty Development in International Business: Globalization Workshops, 2-5 June 2016, Centre for International Business Education and Research, Georgia State University, USA. Awarded a Faculty Fellowship to attend the workshop.</w:t>
            </w:r>
          </w:p>
          <w:p w14:paraId="446FCFD5" w14:textId="77777777" w:rsidR="00EA2855" w:rsidRPr="00986651" w:rsidRDefault="00EA2855" w:rsidP="00A00352">
            <w:pPr>
              <w:rPr>
                <w:sz w:val="20"/>
              </w:rPr>
            </w:pPr>
          </w:p>
        </w:tc>
      </w:tr>
      <w:tr w:rsidR="00EA2855" w14:paraId="232B02DF" w14:textId="77777777" w:rsidTr="00A00352">
        <w:trPr>
          <w:trHeight w:val="232"/>
        </w:trPr>
        <w:tc>
          <w:tcPr>
            <w:tcW w:w="1344" w:type="dxa"/>
            <w:tcBorders>
              <w:top w:val="nil"/>
              <w:left w:val="nil"/>
              <w:bottom w:val="nil"/>
              <w:right w:val="nil"/>
            </w:tcBorders>
            <w:shd w:val="clear" w:color="auto" w:fill="auto"/>
            <w:tcMar>
              <w:top w:w="80" w:type="dxa"/>
              <w:left w:w="80" w:type="dxa"/>
              <w:bottom w:w="80" w:type="dxa"/>
              <w:right w:w="80" w:type="dxa"/>
            </w:tcMar>
          </w:tcPr>
          <w:p w14:paraId="58196F2E" w14:textId="77777777" w:rsidR="00EA2855" w:rsidRPr="00986651" w:rsidRDefault="00EA2855" w:rsidP="00A00352">
            <w:pPr>
              <w:rPr>
                <w:sz w:val="20"/>
              </w:rPr>
            </w:pPr>
            <w:r w:rsidRPr="00986651">
              <w:rPr>
                <w:sz w:val="20"/>
              </w:rPr>
              <w:t>March 2016</w:t>
            </w:r>
          </w:p>
        </w:tc>
        <w:tc>
          <w:tcPr>
            <w:tcW w:w="8278" w:type="dxa"/>
            <w:tcBorders>
              <w:top w:val="nil"/>
              <w:left w:val="nil"/>
              <w:bottom w:val="nil"/>
              <w:right w:val="nil"/>
            </w:tcBorders>
            <w:shd w:val="clear" w:color="auto" w:fill="auto"/>
            <w:tcMar>
              <w:top w:w="80" w:type="dxa"/>
              <w:left w:w="80" w:type="dxa"/>
              <w:bottom w:w="80" w:type="dxa"/>
              <w:right w:w="80" w:type="dxa"/>
            </w:tcMar>
          </w:tcPr>
          <w:p w14:paraId="62CB0FD3" w14:textId="77777777" w:rsidR="00EA2855" w:rsidRPr="00986651" w:rsidRDefault="00EA2855" w:rsidP="00A00352">
            <w:pPr>
              <w:rPr>
                <w:sz w:val="20"/>
              </w:rPr>
            </w:pPr>
            <w:r w:rsidRPr="00986651">
              <w:rPr>
                <w:sz w:val="20"/>
              </w:rPr>
              <w:t>18 March 2016, funded by the Leeds Business School, participate the UK-China Workshop on Quality Assurance in Beijing during the 2016 UK-China Education Policy Week organised by British Council.</w:t>
            </w:r>
          </w:p>
        </w:tc>
      </w:tr>
      <w:tr w:rsidR="00EA2855" w14:paraId="13DA0454" w14:textId="77777777" w:rsidTr="00A00352">
        <w:trPr>
          <w:trHeight w:val="232"/>
        </w:trPr>
        <w:tc>
          <w:tcPr>
            <w:tcW w:w="1344" w:type="dxa"/>
            <w:tcBorders>
              <w:top w:val="nil"/>
              <w:left w:val="nil"/>
              <w:bottom w:val="nil"/>
              <w:right w:val="nil"/>
            </w:tcBorders>
            <w:shd w:val="clear" w:color="auto" w:fill="auto"/>
            <w:tcMar>
              <w:top w:w="80" w:type="dxa"/>
              <w:left w:w="80" w:type="dxa"/>
              <w:bottom w:w="80" w:type="dxa"/>
              <w:right w:w="80" w:type="dxa"/>
            </w:tcMar>
          </w:tcPr>
          <w:p w14:paraId="4419EA18" w14:textId="77777777" w:rsidR="00EA2855" w:rsidRPr="00986651" w:rsidRDefault="00EA2855" w:rsidP="00A00352">
            <w:pPr>
              <w:rPr>
                <w:sz w:val="20"/>
              </w:rPr>
            </w:pPr>
            <w:r w:rsidRPr="00986651">
              <w:rPr>
                <w:sz w:val="20"/>
              </w:rPr>
              <w:t>July 2015</w:t>
            </w:r>
          </w:p>
        </w:tc>
        <w:tc>
          <w:tcPr>
            <w:tcW w:w="8278" w:type="dxa"/>
            <w:tcBorders>
              <w:top w:val="nil"/>
              <w:left w:val="nil"/>
              <w:bottom w:val="nil"/>
              <w:right w:val="nil"/>
            </w:tcBorders>
            <w:shd w:val="clear" w:color="auto" w:fill="auto"/>
            <w:tcMar>
              <w:top w:w="80" w:type="dxa"/>
              <w:left w:w="80" w:type="dxa"/>
              <w:bottom w:w="80" w:type="dxa"/>
              <w:right w:w="80" w:type="dxa"/>
            </w:tcMar>
          </w:tcPr>
          <w:p w14:paraId="313686B1" w14:textId="77777777" w:rsidR="00EA2855" w:rsidRPr="00986651" w:rsidRDefault="00EA2855" w:rsidP="00A00352">
            <w:pPr>
              <w:rPr>
                <w:sz w:val="20"/>
              </w:rPr>
            </w:pPr>
            <w:r w:rsidRPr="00986651">
              <w:rPr>
                <w:sz w:val="20"/>
              </w:rPr>
              <w:t>Attended and completed the training in Integrated Mixed Methods Research: QCA as part of the methods@manchester Summer School at The University of Manchester 6-10 July 2015.</w:t>
            </w:r>
          </w:p>
        </w:tc>
      </w:tr>
    </w:tbl>
    <w:p w14:paraId="5A985AB4" w14:textId="77777777" w:rsidR="00EA2855" w:rsidRDefault="00EA2855">
      <w:pPr>
        <w:rPr>
          <w:rStyle w:val="None"/>
          <w:b/>
          <w:bCs/>
          <w:u w:val="single"/>
        </w:rPr>
      </w:pPr>
    </w:p>
    <w:p w14:paraId="4A6AC366" w14:textId="77777777" w:rsidR="00D53C72" w:rsidRDefault="007B0694">
      <w:pPr>
        <w:rPr>
          <w:rStyle w:val="None"/>
          <w:b/>
          <w:bCs/>
          <w:u w:val="single"/>
        </w:rPr>
      </w:pPr>
      <w:r>
        <w:rPr>
          <w:rStyle w:val="None"/>
          <w:b/>
          <w:bCs/>
          <w:u w:val="single"/>
        </w:rPr>
        <w:t>Skills</w:t>
      </w:r>
    </w:p>
    <w:tbl>
      <w:tblPr>
        <w:tblW w:w="96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4"/>
        <w:gridCol w:w="8278"/>
      </w:tblGrid>
      <w:tr w:rsidR="00D53C72" w14:paraId="2D75EA22" w14:textId="77777777" w:rsidTr="0053680C">
        <w:trPr>
          <w:trHeight w:val="232"/>
        </w:trPr>
        <w:tc>
          <w:tcPr>
            <w:tcW w:w="1344" w:type="dxa"/>
            <w:tcBorders>
              <w:top w:val="nil"/>
              <w:left w:val="nil"/>
              <w:bottom w:val="nil"/>
              <w:right w:val="nil"/>
            </w:tcBorders>
            <w:shd w:val="clear" w:color="auto" w:fill="auto"/>
            <w:tcMar>
              <w:top w:w="80" w:type="dxa"/>
              <w:left w:w="80" w:type="dxa"/>
              <w:bottom w:w="80" w:type="dxa"/>
              <w:right w:w="80" w:type="dxa"/>
            </w:tcMar>
          </w:tcPr>
          <w:p w14:paraId="7CD6EF66" w14:textId="77777777" w:rsidR="00D53C72" w:rsidRDefault="007B0694">
            <w:r>
              <w:rPr>
                <w:rStyle w:val="None"/>
                <w:sz w:val="20"/>
                <w:szCs w:val="20"/>
              </w:rPr>
              <w:t>Language</w:t>
            </w:r>
          </w:p>
        </w:tc>
        <w:tc>
          <w:tcPr>
            <w:tcW w:w="8278" w:type="dxa"/>
            <w:tcBorders>
              <w:top w:val="nil"/>
              <w:left w:val="nil"/>
              <w:bottom w:val="nil"/>
              <w:right w:val="nil"/>
            </w:tcBorders>
            <w:shd w:val="clear" w:color="auto" w:fill="auto"/>
            <w:tcMar>
              <w:top w:w="80" w:type="dxa"/>
              <w:left w:w="80" w:type="dxa"/>
              <w:bottom w:w="80" w:type="dxa"/>
              <w:right w:w="80" w:type="dxa"/>
            </w:tcMar>
          </w:tcPr>
          <w:p w14:paraId="5CAB29F8" w14:textId="740B0825" w:rsidR="00D53C72" w:rsidRDefault="007B0694" w:rsidP="00027D90">
            <w:r>
              <w:rPr>
                <w:rStyle w:val="None"/>
                <w:sz w:val="20"/>
                <w:szCs w:val="20"/>
              </w:rPr>
              <w:t>Mandarin</w:t>
            </w:r>
            <w:r w:rsidR="00027D90">
              <w:rPr>
                <w:rStyle w:val="None"/>
                <w:sz w:val="20"/>
                <w:szCs w:val="20"/>
              </w:rPr>
              <w:t xml:space="preserve"> (working level)</w:t>
            </w:r>
            <w:r>
              <w:rPr>
                <w:rStyle w:val="None"/>
                <w:sz w:val="20"/>
                <w:szCs w:val="20"/>
              </w:rPr>
              <w:t>, Cantonese</w:t>
            </w:r>
            <w:r w:rsidR="00027D90">
              <w:rPr>
                <w:rStyle w:val="None"/>
                <w:sz w:val="20"/>
                <w:szCs w:val="20"/>
              </w:rPr>
              <w:t xml:space="preserve"> (native)</w:t>
            </w:r>
            <w:r>
              <w:rPr>
                <w:rStyle w:val="None"/>
                <w:sz w:val="20"/>
                <w:szCs w:val="20"/>
              </w:rPr>
              <w:t xml:space="preserve"> and English</w:t>
            </w:r>
            <w:r w:rsidR="00027D90">
              <w:rPr>
                <w:rStyle w:val="None"/>
                <w:sz w:val="20"/>
                <w:szCs w:val="20"/>
              </w:rPr>
              <w:t xml:space="preserve"> (proficiency)</w:t>
            </w:r>
          </w:p>
        </w:tc>
      </w:tr>
      <w:tr w:rsidR="00D53C72" w14:paraId="3D378383" w14:textId="77777777" w:rsidTr="0053680C">
        <w:trPr>
          <w:trHeight w:val="232"/>
        </w:trPr>
        <w:tc>
          <w:tcPr>
            <w:tcW w:w="1344" w:type="dxa"/>
            <w:tcBorders>
              <w:top w:val="nil"/>
              <w:left w:val="nil"/>
              <w:bottom w:val="nil"/>
              <w:right w:val="nil"/>
            </w:tcBorders>
            <w:shd w:val="clear" w:color="auto" w:fill="auto"/>
            <w:tcMar>
              <w:top w:w="80" w:type="dxa"/>
              <w:left w:w="80" w:type="dxa"/>
              <w:bottom w:w="80" w:type="dxa"/>
              <w:right w:w="80" w:type="dxa"/>
            </w:tcMar>
          </w:tcPr>
          <w:p w14:paraId="1FA3E86E" w14:textId="7258459D" w:rsidR="00D53C72" w:rsidRDefault="00D53C72"/>
        </w:tc>
        <w:tc>
          <w:tcPr>
            <w:tcW w:w="8278" w:type="dxa"/>
            <w:tcBorders>
              <w:top w:val="nil"/>
              <w:left w:val="nil"/>
              <w:bottom w:val="nil"/>
              <w:right w:val="nil"/>
            </w:tcBorders>
            <w:shd w:val="clear" w:color="auto" w:fill="auto"/>
            <w:tcMar>
              <w:top w:w="80" w:type="dxa"/>
              <w:left w:w="80" w:type="dxa"/>
              <w:bottom w:w="80" w:type="dxa"/>
              <w:right w:w="80" w:type="dxa"/>
            </w:tcMar>
          </w:tcPr>
          <w:p w14:paraId="6E1881C6" w14:textId="30B3873F" w:rsidR="00D53C72" w:rsidRDefault="00D53C72"/>
        </w:tc>
      </w:tr>
    </w:tbl>
    <w:p w14:paraId="261E5D09" w14:textId="77777777" w:rsidR="00414800" w:rsidRDefault="00414800">
      <w:pPr>
        <w:widowControl w:val="0"/>
        <w:ind w:left="108" w:hanging="108"/>
        <w:rPr>
          <w:rStyle w:val="None"/>
          <w:b/>
          <w:bCs/>
          <w:u w:val="single"/>
        </w:rPr>
      </w:pPr>
    </w:p>
    <w:sectPr w:rsidR="00414800">
      <w:headerReference w:type="default" r:id="rId14"/>
      <w:footerReference w:type="default" r:id="rId15"/>
      <w:pgSz w:w="11900" w:h="16840"/>
      <w:pgMar w:top="1134" w:right="1134" w:bottom="1134" w:left="1134" w:header="578"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C5BDC" w14:textId="77777777" w:rsidR="002B5923" w:rsidRDefault="002B5923">
      <w:r>
        <w:separator/>
      </w:r>
    </w:p>
  </w:endnote>
  <w:endnote w:type="continuationSeparator" w:id="0">
    <w:p w14:paraId="39A6B212" w14:textId="77777777" w:rsidR="002B5923" w:rsidRDefault="002B5923">
      <w:r>
        <w:continuationSeparator/>
      </w:r>
    </w:p>
  </w:endnote>
  <w:endnote w:type="continuationNotice" w:id="1">
    <w:p w14:paraId="60062DBB" w14:textId="77777777" w:rsidR="002B5923" w:rsidRDefault="002B5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59448" w14:textId="77777777" w:rsidR="00D53C72" w:rsidRDefault="007B0694">
    <w:pPr>
      <w:pStyle w:val="Footer"/>
      <w:tabs>
        <w:tab w:val="clear" w:pos="4320"/>
        <w:tab w:val="clear" w:pos="8640"/>
        <w:tab w:val="center" w:pos="2182"/>
        <w:tab w:val="right" w:pos="2412"/>
      </w:tabs>
      <w:ind w:right="360"/>
      <w:jc w:val="right"/>
    </w:pPr>
    <w:r>
      <w:tab/>
      <w:t xml:space="preserve">- </w:t>
    </w:r>
    <w:r>
      <w:fldChar w:fldCharType="begin"/>
    </w:r>
    <w:r>
      <w:instrText xml:space="preserve"> PAGE </w:instrText>
    </w:r>
    <w:r>
      <w:fldChar w:fldCharType="separate"/>
    </w:r>
    <w:r w:rsidR="00027D90">
      <w:rPr>
        <w:noProof/>
      </w:rPr>
      <w:t>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324D1" w14:textId="77777777" w:rsidR="002B5923" w:rsidRDefault="002B5923">
      <w:r>
        <w:separator/>
      </w:r>
    </w:p>
  </w:footnote>
  <w:footnote w:type="continuationSeparator" w:id="0">
    <w:p w14:paraId="4EFEC945" w14:textId="77777777" w:rsidR="002B5923" w:rsidRDefault="002B5923">
      <w:r>
        <w:continuationSeparator/>
      </w:r>
    </w:p>
  </w:footnote>
  <w:footnote w:type="continuationNotice" w:id="1">
    <w:p w14:paraId="7C354B0D" w14:textId="77777777" w:rsidR="002B5923" w:rsidRDefault="002B59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ED9F" w14:textId="77777777" w:rsidR="00D53C72" w:rsidRDefault="007B0694">
    <w:pPr>
      <w:pStyle w:val="CaptionA"/>
    </w:pPr>
    <w:r>
      <w:t>Curriculum Vitae</w:t>
    </w:r>
    <w:r>
      <w:tab/>
    </w:r>
    <w:r>
      <w:tab/>
    </w:r>
    <w:r>
      <w:tab/>
      <w:t xml:space="preserve">MARY LEUNG (PhD) </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24AA7"/>
    <w:multiLevelType w:val="singleLevel"/>
    <w:tmpl w:val="CCB004F2"/>
    <w:lvl w:ilvl="0">
      <w:start w:val="1"/>
      <w:numFmt w:val="lowerLetter"/>
      <w:lvlText w:val="%1)"/>
      <w:lvlJc w:val="left"/>
      <w:pPr>
        <w:tabs>
          <w:tab w:val="num" w:pos="360"/>
        </w:tabs>
        <w:ind w:left="360" w:hanging="360"/>
      </w:pPr>
      <w:rPr>
        <w:b/>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3"/>
  <w:bordersDoNotSurroundHeader/>
  <w:bordersDoNotSurroundFooter/>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NTEws7QwMbU0MjRW0lEKTi0uzszPAykwNKoFACjMicMtAAAA"/>
  </w:docVars>
  <w:rsids>
    <w:rsidRoot w:val="00D53C72"/>
    <w:rsid w:val="00016DF1"/>
    <w:rsid w:val="0002040C"/>
    <w:rsid w:val="000262BA"/>
    <w:rsid w:val="00027D90"/>
    <w:rsid w:val="00030629"/>
    <w:rsid w:val="00040A29"/>
    <w:rsid w:val="00041F88"/>
    <w:rsid w:val="00042C08"/>
    <w:rsid w:val="00044655"/>
    <w:rsid w:val="000447AE"/>
    <w:rsid w:val="00045A09"/>
    <w:rsid w:val="000605FC"/>
    <w:rsid w:val="00066F65"/>
    <w:rsid w:val="00090B83"/>
    <w:rsid w:val="000A425D"/>
    <w:rsid w:val="000B424E"/>
    <w:rsid w:val="000B47E9"/>
    <w:rsid w:val="000C3E2F"/>
    <w:rsid w:val="000D1AA5"/>
    <w:rsid w:val="000D37E3"/>
    <w:rsid w:val="000D576D"/>
    <w:rsid w:val="000F5404"/>
    <w:rsid w:val="00104A3A"/>
    <w:rsid w:val="001154CE"/>
    <w:rsid w:val="00125247"/>
    <w:rsid w:val="00136D38"/>
    <w:rsid w:val="00164A8A"/>
    <w:rsid w:val="00166273"/>
    <w:rsid w:val="00170B8D"/>
    <w:rsid w:val="00171A9B"/>
    <w:rsid w:val="001A5511"/>
    <w:rsid w:val="001B06CB"/>
    <w:rsid w:val="001B277B"/>
    <w:rsid w:val="001C76EA"/>
    <w:rsid w:val="001D238C"/>
    <w:rsid w:val="001D7B39"/>
    <w:rsid w:val="001E031A"/>
    <w:rsid w:val="001E07F3"/>
    <w:rsid w:val="002040B8"/>
    <w:rsid w:val="002322B4"/>
    <w:rsid w:val="00240348"/>
    <w:rsid w:val="002419D0"/>
    <w:rsid w:val="00286268"/>
    <w:rsid w:val="00287448"/>
    <w:rsid w:val="00292F68"/>
    <w:rsid w:val="002969CF"/>
    <w:rsid w:val="002A0D1D"/>
    <w:rsid w:val="002B13B6"/>
    <w:rsid w:val="002B5923"/>
    <w:rsid w:val="002B6435"/>
    <w:rsid w:val="002D2B06"/>
    <w:rsid w:val="002E56E6"/>
    <w:rsid w:val="002E659B"/>
    <w:rsid w:val="002F0343"/>
    <w:rsid w:val="00315A93"/>
    <w:rsid w:val="00327003"/>
    <w:rsid w:val="0033058E"/>
    <w:rsid w:val="00336854"/>
    <w:rsid w:val="00340FE8"/>
    <w:rsid w:val="00342ABC"/>
    <w:rsid w:val="0036055B"/>
    <w:rsid w:val="003611B9"/>
    <w:rsid w:val="003664DA"/>
    <w:rsid w:val="00370B62"/>
    <w:rsid w:val="003B5AD3"/>
    <w:rsid w:val="003C47F9"/>
    <w:rsid w:val="003E30D3"/>
    <w:rsid w:val="003E4507"/>
    <w:rsid w:val="003E5D6C"/>
    <w:rsid w:val="004061A3"/>
    <w:rsid w:val="00414800"/>
    <w:rsid w:val="00423C10"/>
    <w:rsid w:val="00436D6D"/>
    <w:rsid w:val="00443BD2"/>
    <w:rsid w:val="00464DA4"/>
    <w:rsid w:val="00465572"/>
    <w:rsid w:val="004704C5"/>
    <w:rsid w:val="004912CD"/>
    <w:rsid w:val="00491640"/>
    <w:rsid w:val="00493178"/>
    <w:rsid w:val="004A1458"/>
    <w:rsid w:val="004A337C"/>
    <w:rsid w:val="004A4379"/>
    <w:rsid w:val="004B284E"/>
    <w:rsid w:val="004B70A4"/>
    <w:rsid w:val="004C21E7"/>
    <w:rsid w:val="004D1964"/>
    <w:rsid w:val="004E757A"/>
    <w:rsid w:val="004F41BE"/>
    <w:rsid w:val="004F51A2"/>
    <w:rsid w:val="004F61C6"/>
    <w:rsid w:val="00501581"/>
    <w:rsid w:val="00511AA4"/>
    <w:rsid w:val="005150A0"/>
    <w:rsid w:val="005206CF"/>
    <w:rsid w:val="005236FF"/>
    <w:rsid w:val="0053397B"/>
    <w:rsid w:val="0053680C"/>
    <w:rsid w:val="00537D57"/>
    <w:rsid w:val="005470D9"/>
    <w:rsid w:val="00551EBF"/>
    <w:rsid w:val="0055679C"/>
    <w:rsid w:val="00570A93"/>
    <w:rsid w:val="005749B3"/>
    <w:rsid w:val="00584540"/>
    <w:rsid w:val="005A0112"/>
    <w:rsid w:val="005A0978"/>
    <w:rsid w:val="005F21DA"/>
    <w:rsid w:val="006602D5"/>
    <w:rsid w:val="00690EEF"/>
    <w:rsid w:val="00691244"/>
    <w:rsid w:val="00694D5F"/>
    <w:rsid w:val="006B198D"/>
    <w:rsid w:val="006B5CFF"/>
    <w:rsid w:val="006B721C"/>
    <w:rsid w:val="00716657"/>
    <w:rsid w:val="0073035D"/>
    <w:rsid w:val="00730E1B"/>
    <w:rsid w:val="00751119"/>
    <w:rsid w:val="00754C92"/>
    <w:rsid w:val="00763175"/>
    <w:rsid w:val="00767BA7"/>
    <w:rsid w:val="00784ADA"/>
    <w:rsid w:val="00786313"/>
    <w:rsid w:val="007977C5"/>
    <w:rsid w:val="007B0694"/>
    <w:rsid w:val="007B5BF3"/>
    <w:rsid w:val="007C6073"/>
    <w:rsid w:val="007C70DF"/>
    <w:rsid w:val="007D030F"/>
    <w:rsid w:val="007D5D52"/>
    <w:rsid w:val="007E008E"/>
    <w:rsid w:val="007E0B67"/>
    <w:rsid w:val="007F1D26"/>
    <w:rsid w:val="007F5D51"/>
    <w:rsid w:val="00825319"/>
    <w:rsid w:val="008411F1"/>
    <w:rsid w:val="00844576"/>
    <w:rsid w:val="008451FD"/>
    <w:rsid w:val="00847488"/>
    <w:rsid w:val="0085006A"/>
    <w:rsid w:val="008951EE"/>
    <w:rsid w:val="008A14A9"/>
    <w:rsid w:val="008A33BE"/>
    <w:rsid w:val="008B4881"/>
    <w:rsid w:val="008B7BE1"/>
    <w:rsid w:val="008C3F4A"/>
    <w:rsid w:val="008C5A51"/>
    <w:rsid w:val="008C7937"/>
    <w:rsid w:val="008D397C"/>
    <w:rsid w:val="008D4EC1"/>
    <w:rsid w:val="008D7430"/>
    <w:rsid w:val="008F4C33"/>
    <w:rsid w:val="008F758A"/>
    <w:rsid w:val="00902C2A"/>
    <w:rsid w:val="00924EEC"/>
    <w:rsid w:val="00931044"/>
    <w:rsid w:val="00932F4F"/>
    <w:rsid w:val="009447A2"/>
    <w:rsid w:val="00956E5B"/>
    <w:rsid w:val="00966667"/>
    <w:rsid w:val="0097528D"/>
    <w:rsid w:val="00975AD6"/>
    <w:rsid w:val="009779BE"/>
    <w:rsid w:val="00986651"/>
    <w:rsid w:val="009A380B"/>
    <w:rsid w:val="009A4D4F"/>
    <w:rsid w:val="009A75FE"/>
    <w:rsid w:val="009C79AE"/>
    <w:rsid w:val="009D41BF"/>
    <w:rsid w:val="009E6DF3"/>
    <w:rsid w:val="00A00352"/>
    <w:rsid w:val="00A0513A"/>
    <w:rsid w:val="00A1030A"/>
    <w:rsid w:val="00A11F4D"/>
    <w:rsid w:val="00A134AD"/>
    <w:rsid w:val="00A24CDF"/>
    <w:rsid w:val="00A54D6A"/>
    <w:rsid w:val="00A62E68"/>
    <w:rsid w:val="00A62E78"/>
    <w:rsid w:val="00A87DBE"/>
    <w:rsid w:val="00AA783F"/>
    <w:rsid w:val="00AB6F3F"/>
    <w:rsid w:val="00AB7DF2"/>
    <w:rsid w:val="00AC58FE"/>
    <w:rsid w:val="00AC74F2"/>
    <w:rsid w:val="00AE266B"/>
    <w:rsid w:val="00AF334A"/>
    <w:rsid w:val="00B0322A"/>
    <w:rsid w:val="00B05050"/>
    <w:rsid w:val="00B14786"/>
    <w:rsid w:val="00B15026"/>
    <w:rsid w:val="00B24DF0"/>
    <w:rsid w:val="00B44361"/>
    <w:rsid w:val="00B45B52"/>
    <w:rsid w:val="00B609AA"/>
    <w:rsid w:val="00B60BA3"/>
    <w:rsid w:val="00B6458B"/>
    <w:rsid w:val="00B6545D"/>
    <w:rsid w:val="00B90711"/>
    <w:rsid w:val="00BA2300"/>
    <w:rsid w:val="00BA6CE5"/>
    <w:rsid w:val="00BB35C8"/>
    <w:rsid w:val="00BB3710"/>
    <w:rsid w:val="00BC02CA"/>
    <w:rsid w:val="00BC4DD3"/>
    <w:rsid w:val="00BC697E"/>
    <w:rsid w:val="00BE1CB2"/>
    <w:rsid w:val="00BE47CA"/>
    <w:rsid w:val="00BE4BCC"/>
    <w:rsid w:val="00BE7901"/>
    <w:rsid w:val="00C0174A"/>
    <w:rsid w:val="00C0389D"/>
    <w:rsid w:val="00C07909"/>
    <w:rsid w:val="00C14FED"/>
    <w:rsid w:val="00C16758"/>
    <w:rsid w:val="00C25748"/>
    <w:rsid w:val="00C2683B"/>
    <w:rsid w:val="00C347CF"/>
    <w:rsid w:val="00C409C5"/>
    <w:rsid w:val="00C42E6E"/>
    <w:rsid w:val="00C5362C"/>
    <w:rsid w:val="00C56324"/>
    <w:rsid w:val="00C630E1"/>
    <w:rsid w:val="00C64EF5"/>
    <w:rsid w:val="00C96A21"/>
    <w:rsid w:val="00C9713C"/>
    <w:rsid w:val="00CB0752"/>
    <w:rsid w:val="00CB1E1A"/>
    <w:rsid w:val="00CB36D9"/>
    <w:rsid w:val="00CB41DE"/>
    <w:rsid w:val="00CC21F7"/>
    <w:rsid w:val="00CC2DDE"/>
    <w:rsid w:val="00CE0765"/>
    <w:rsid w:val="00CE1A53"/>
    <w:rsid w:val="00D01162"/>
    <w:rsid w:val="00D02B25"/>
    <w:rsid w:val="00D037C8"/>
    <w:rsid w:val="00D06BE7"/>
    <w:rsid w:val="00D157FF"/>
    <w:rsid w:val="00D327D9"/>
    <w:rsid w:val="00D472B9"/>
    <w:rsid w:val="00D47F28"/>
    <w:rsid w:val="00D509B2"/>
    <w:rsid w:val="00D50C86"/>
    <w:rsid w:val="00D53C72"/>
    <w:rsid w:val="00D54A7B"/>
    <w:rsid w:val="00D54CB6"/>
    <w:rsid w:val="00D55DAB"/>
    <w:rsid w:val="00D74D81"/>
    <w:rsid w:val="00DA2058"/>
    <w:rsid w:val="00DC4609"/>
    <w:rsid w:val="00DE077A"/>
    <w:rsid w:val="00DF5DF2"/>
    <w:rsid w:val="00E02353"/>
    <w:rsid w:val="00E22444"/>
    <w:rsid w:val="00E268C5"/>
    <w:rsid w:val="00E277C6"/>
    <w:rsid w:val="00E3238E"/>
    <w:rsid w:val="00E349CA"/>
    <w:rsid w:val="00E4201C"/>
    <w:rsid w:val="00E43749"/>
    <w:rsid w:val="00E52089"/>
    <w:rsid w:val="00E65870"/>
    <w:rsid w:val="00E70CDF"/>
    <w:rsid w:val="00E727C8"/>
    <w:rsid w:val="00E76836"/>
    <w:rsid w:val="00E80529"/>
    <w:rsid w:val="00E859EC"/>
    <w:rsid w:val="00E86710"/>
    <w:rsid w:val="00E9323B"/>
    <w:rsid w:val="00E95999"/>
    <w:rsid w:val="00E96CB7"/>
    <w:rsid w:val="00E97C4D"/>
    <w:rsid w:val="00EA03CB"/>
    <w:rsid w:val="00EA043B"/>
    <w:rsid w:val="00EA0C51"/>
    <w:rsid w:val="00EA2855"/>
    <w:rsid w:val="00EA499E"/>
    <w:rsid w:val="00EA5E85"/>
    <w:rsid w:val="00EB4E3F"/>
    <w:rsid w:val="00EC089B"/>
    <w:rsid w:val="00ED1E6E"/>
    <w:rsid w:val="00EE2DCE"/>
    <w:rsid w:val="00F04F11"/>
    <w:rsid w:val="00F1750B"/>
    <w:rsid w:val="00F6146A"/>
    <w:rsid w:val="00F92CEE"/>
    <w:rsid w:val="00F93ED9"/>
    <w:rsid w:val="00FC0A28"/>
    <w:rsid w:val="00FD5CA4"/>
    <w:rsid w:val="00FD666F"/>
    <w:rsid w:val="00FE0D7E"/>
    <w:rsid w:val="00FE4D3D"/>
    <w:rsid w:val="151F33B5"/>
    <w:rsid w:val="31092A95"/>
    <w:rsid w:val="35695CAD"/>
    <w:rsid w:val="35FAC01D"/>
    <w:rsid w:val="3E9C7BE7"/>
    <w:rsid w:val="4A5B88F6"/>
    <w:rsid w:val="5A725E7F"/>
    <w:rsid w:val="63C8BF80"/>
    <w:rsid w:val="783565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3C5C"/>
  <w15:docId w15:val="{E598E719-56C3-49F5-8996-5C149B03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rPr>
  </w:style>
  <w:style w:type="paragraph" w:styleId="Heading2">
    <w:name w:val="heading 2"/>
    <w:next w:val="Normal"/>
    <w:uiPriority w:val="9"/>
    <w:unhideWhenUsed/>
    <w:qFormat/>
    <w:pPr>
      <w:keepNext/>
      <w:outlineLvl w:val="1"/>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ptionA">
    <w:name w:val="Caption A"/>
    <w:next w:val="Normal"/>
    <w:pPr>
      <w:jc w:val="center"/>
    </w:pPr>
    <w:rPr>
      <w:rFonts w:cs="Arial Unicode MS"/>
      <w:b/>
      <w:bCs/>
      <w:color w:val="000000"/>
      <w:sz w:val="24"/>
      <w:szCs w:val="24"/>
      <w:u w:color="000000"/>
      <w:lang w:val="en-US"/>
    </w:rPr>
  </w:style>
  <w:style w:type="paragraph" w:styleId="Footer">
    <w:name w:val="footer"/>
    <w:pPr>
      <w:tabs>
        <w:tab w:val="center" w:pos="4320"/>
        <w:tab w:val="right" w:pos="8640"/>
      </w:tabs>
    </w:pPr>
    <w:rPr>
      <w:rFonts w:eastAsia="Times New Roman"/>
      <w:color w:val="000000"/>
      <w:sz w:val="24"/>
      <w:szCs w:val="24"/>
      <w:u w:color="000000"/>
      <w:lang w:val="en-US"/>
    </w:rPr>
  </w:style>
  <w:style w:type="character" w:styleId="PageNumber">
    <w:name w:val="page number"/>
    <w:rPr>
      <w:lang w:val="en-US"/>
    </w:rPr>
  </w:style>
  <w:style w:type="character" w:customStyle="1" w:styleId="None">
    <w:name w:val="None"/>
  </w:style>
  <w:style w:type="character" w:customStyle="1" w:styleId="Hyperlink0">
    <w:name w:val="Hyperlink.0"/>
    <w:basedOn w:val="None"/>
    <w:rPr>
      <w:color w:val="0000FF"/>
      <w:sz w:val="20"/>
      <w:szCs w:val="20"/>
      <w:u w:val="single" w:color="0000FF"/>
      <w:lang w:val="en-US"/>
    </w:rPr>
  </w:style>
  <w:style w:type="paragraph" w:styleId="Header">
    <w:name w:val="header"/>
    <w:pPr>
      <w:tabs>
        <w:tab w:val="center" w:pos="4320"/>
        <w:tab w:val="right" w:pos="8640"/>
      </w:tabs>
    </w:pPr>
    <w:rPr>
      <w:rFonts w:cs="Arial Unicode MS"/>
      <w:color w:val="000000"/>
      <w:sz w:val="24"/>
      <w:szCs w:val="24"/>
      <w:u w:color="000000"/>
      <w:lang w:val="en-US"/>
    </w:rPr>
  </w:style>
  <w:style w:type="paragraph" w:styleId="BodyText">
    <w:name w:val="Body Text"/>
    <w:basedOn w:val="Normal"/>
    <w:link w:val="BodyTextChar"/>
    <w:semiHidden/>
    <w:unhideWhenUsed/>
    <w:rsid w:val="0093104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b/>
      <w:bCs/>
      <w:color w:val="auto"/>
      <w:bdr w:val="none" w:sz="0" w:space="0" w:color="auto"/>
      <w:lang w:val="en-GB" w:eastAsia="zh-CN"/>
    </w:rPr>
  </w:style>
  <w:style w:type="character" w:customStyle="1" w:styleId="BodyTextChar">
    <w:name w:val="Body Text Char"/>
    <w:basedOn w:val="DefaultParagraphFont"/>
    <w:link w:val="BodyText"/>
    <w:semiHidden/>
    <w:rsid w:val="00931044"/>
    <w:rPr>
      <w:rFonts w:eastAsia="Times New Roman"/>
      <w:b/>
      <w:bCs/>
      <w:sz w:val="24"/>
      <w:szCs w:val="24"/>
      <w:bdr w:val="none" w:sz="0" w:space="0" w:color="auto"/>
      <w:lang w:eastAsia="zh-CN"/>
    </w:rPr>
  </w:style>
  <w:style w:type="paragraph" w:styleId="BodyTextIndent2">
    <w:name w:val="Body Text Indent 2"/>
    <w:basedOn w:val="Normal"/>
    <w:link w:val="BodyTextIndent2Char"/>
    <w:semiHidden/>
    <w:unhideWhenUsed/>
    <w:rsid w:val="00931044"/>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ascii="Arial" w:eastAsia="Times New Roman" w:hAnsi="Arial" w:cs="Arial"/>
      <w:color w:val="auto"/>
      <w:sz w:val="20"/>
      <w:szCs w:val="20"/>
      <w:bdr w:val="none" w:sz="0" w:space="0" w:color="auto"/>
      <w:lang w:val="en-GB" w:eastAsia="zh-CN"/>
    </w:rPr>
  </w:style>
  <w:style w:type="character" w:customStyle="1" w:styleId="BodyTextIndent2Char">
    <w:name w:val="Body Text Indent 2 Char"/>
    <w:basedOn w:val="DefaultParagraphFont"/>
    <w:link w:val="BodyTextIndent2"/>
    <w:semiHidden/>
    <w:rsid w:val="00931044"/>
    <w:rPr>
      <w:rFonts w:ascii="Arial" w:eastAsia="Times New Roman" w:hAnsi="Arial" w:cs="Arial"/>
      <w:bdr w:val="none" w:sz="0" w:space="0" w:color="auto"/>
      <w:lang w:eastAsia="zh-CN"/>
    </w:rPr>
  </w:style>
  <w:style w:type="paragraph" w:styleId="BodyTextIndent3">
    <w:name w:val="Body Text Indent 3"/>
    <w:basedOn w:val="Normal"/>
    <w:link w:val="BodyTextIndent3Char"/>
    <w:semiHidden/>
    <w:unhideWhenUsed/>
    <w:rsid w:val="00931044"/>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eastAsia="Times New Roman" w:cs="Times New Roman"/>
      <w:color w:val="auto"/>
      <w:bdr w:val="none" w:sz="0" w:space="0" w:color="auto"/>
      <w:lang w:val="en-GB" w:eastAsia="zh-CN"/>
    </w:rPr>
  </w:style>
  <w:style w:type="character" w:customStyle="1" w:styleId="BodyTextIndent3Char">
    <w:name w:val="Body Text Indent 3 Char"/>
    <w:basedOn w:val="DefaultParagraphFont"/>
    <w:link w:val="BodyTextIndent3"/>
    <w:semiHidden/>
    <w:rsid w:val="00931044"/>
    <w:rPr>
      <w:rFonts w:eastAsia="Times New Roman"/>
      <w:sz w:val="24"/>
      <w:szCs w:val="24"/>
      <w:bdr w:val="none" w:sz="0" w:space="0" w:color="auto"/>
      <w:lang w:eastAsia="zh-CN"/>
    </w:rPr>
  </w:style>
  <w:style w:type="paragraph" w:styleId="BalloonText">
    <w:name w:val="Balloon Text"/>
    <w:basedOn w:val="Normal"/>
    <w:link w:val="BalloonTextChar"/>
    <w:uiPriority w:val="99"/>
    <w:semiHidden/>
    <w:unhideWhenUsed/>
    <w:rsid w:val="00AC5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FE"/>
    <w:rPr>
      <w:rFonts w:ascii="Segoe UI" w:hAnsi="Segoe UI" w:cs="Segoe UI"/>
      <w:color w:val="000000"/>
      <w:sz w:val="18"/>
      <w:szCs w:val="18"/>
      <w:u w:color="000000"/>
      <w:lang w:val="en-US"/>
    </w:rPr>
  </w:style>
  <w:style w:type="character" w:customStyle="1" w:styleId="marku59919ul1">
    <w:name w:val="marku59919ul1"/>
    <w:basedOn w:val="DefaultParagraphFont"/>
    <w:rsid w:val="004A337C"/>
  </w:style>
  <w:style w:type="character" w:styleId="FollowedHyperlink">
    <w:name w:val="FollowedHyperlink"/>
    <w:basedOn w:val="DefaultParagraphFont"/>
    <w:uiPriority w:val="99"/>
    <w:semiHidden/>
    <w:unhideWhenUsed/>
    <w:rsid w:val="00170B8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07141">
      <w:bodyDiv w:val="1"/>
      <w:marLeft w:val="0"/>
      <w:marRight w:val="0"/>
      <w:marTop w:val="0"/>
      <w:marBottom w:val="0"/>
      <w:divBdr>
        <w:top w:val="none" w:sz="0" w:space="0" w:color="auto"/>
        <w:left w:val="none" w:sz="0" w:space="0" w:color="auto"/>
        <w:bottom w:val="none" w:sz="0" w:space="0" w:color="auto"/>
        <w:right w:val="none" w:sz="0" w:space="0" w:color="auto"/>
      </w:divBdr>
    </w:div>
    <w:div w:id="125781721">
      <w:bodyDiv w:val="1"/>
      <w:marLeft w:val="0"/>
      <w:marRight w:val="0"/>
      <w:marTop w:val="0"/>
      <w:marBottom w:val="0"/>
      <w:divBdr>
        <w:top w:val="none" w:sz="0" w:space="0" w:color="auto"/>
        <w:left w:val="none" w:sz="0" w:space="0" w:color="auto"/>
        <w:bottom w:val="none" w:sz="0" w:space="0" w:color="auto"/>
        <w:right w:val="none" w:sz="0" w:space="0" w:color="auto"/>
      </w:divBdr>
    </w:div>
    <w:div w:id="828985509">
      <w:bodyDiv w:val="1"/>
      <w:marLeft w:val="0"/>
      <w:marRight w:val="0"/>
      <w:marTop w:val="0"/>
      <w:marBottom w:val="0"/>
      <w:divBdr>
        <w:top w:val="none" w:sz="0" w:space="0" w:color="auto"/>
        <w:left w:val="none" w:sz="0" w:space="0" w:color="auto"/>
        <w:bottom w:val="none" w:sz="0" w:space="0" w:color="auto"/>
        <w:right w:val="none" w:sz="0" w:space="0" w:color="auto"/>
      </w:divBdr>
    </w:div>
    <w:div w:id="832529385">
      <w:bodyDiv w:val="1"/>
      <w:marLeft w:val="0"/>
      <w:marRight w:val="0"/>
      <w:marTop w:val="0"/>
      <w:marBottom w:val="0"/>
      <w:divBdr>
        <w:top w:val="none" w:sz="0" w:space="0" w:color="auto"/>
        <w:left w:val="none" w:sz="0" w:space="0" w:color="auto"/>
        <w:bottom w:val="none" w:sz="0" w:space="0" w:color="auto"/>
        <w:right w:val="none" w:sz="0" w:space="0" w:color="auto"/>
      </w:divBdr>
    </w:div>
    <w:div w:id="1164321638">
      <w:bodyDiv w:val="1"/>
      <w:marLeft w:val="0"/>
      <w:marRight w:val="0"/>
      <w:marTop w:val="0"/>
      <w:marBottom w:val="0"/>
      <w:divBdr>
        <w:top w:val="none" w:sz="0" w:space="0" w:color="auto"/>
        <w:left w:val="none" w:sz="0" w:space="0" w:color="auto"/>
        <w:bottom w:val="none" w:sz="0" w:space="0" w:color="auto"/>
        <w:right w:val="none" w:sz="0" w:space="0" w:color="auto"/>
      </w:divBdr>
    </w:div>
    <w:div w:id="1611820054">
      <w:bodyDiv w:val="1"/>
      <w:marLeft w:val="0"/>
      <w:marRight w:val="0"/>
      <w:marTop w:val="0"/>
      <w:marBottom w:val="0"/>
      <w:divBdr>
        <w:top w:val="none" w:sz="0" w:space="0" w:color="auto"/>
        <w:left w:val="none" w:sz="0" w:space="0" w:color="auto"/>
        <w:bottom w:val="none" w:sz="0" w:space="0" w:color="auto"/>
        <w:right w:val="none" w:sz="0" w:space="0" w:color="auto"/>
      </w:divBdr>
    </w:div>
    <w:div w:id="1987202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11/twec.1298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books.emeraldinsight.com%2Fpage%2Fseries-detail%2Fwomen-economics-and-the-labour-relations%2F&amp;data=04%7C01%7CM.Leung%40leedsbeckett.ac.uk%7Cfef20fd26d4242e7c8a908d8cc68b3d1%7Cd79a81124fbe417aa112cd0fb490d85c%7C0%7C0%7C637484097347715815%7CUnknown%7CTWFpbGZsb3d8eyJWIjoiMC4wLjAwMDAiLCJQIjoiV2luMzIiLCJBTiI6Ik1haWwiLCJXVCI6Mn0%3D%7C1000&amp;sdata=r9QteV0FQCFuuv0ZVV8CBzdVk0mJlSZjKEVAm4DgO6E%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leung@leedbeckett.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SimHei"/>
        <a:cs typeface="Helvetica"/>
      </a:majorFont>
      <a:minorFont>
        <a:latin typeface="Helvetica"/>
        <a:ea typeface="SimSun"/>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499115F6BE5245AE3E520FD671D388" ma:contentTypeVersion="10" ma:contentTypeDescription="Create a new document." ma:contentTypeScope="" ma:versionID="13de329e2f724a6c8957a6e2ed68f62e">
  <xsd:schema xmlns:xsd="http://www.w3.org/2001/XMLSchema" xmlns:xs="http://www.w3.org/2001/XMLSchema" xmlns:p="http://schemas.microsoft.com/office/2006/metadata/properties" xmlns:ns3="285ebc0b-802b-4c0c-9467-baaf4c453a5c" targetNamespace="http://schemas.microsoft.com/office/2006/metadata/properties" ma:root="true" ma:fieldsID="ce588b4305d22a1274e9121dfc97d5ef" ns3:_="">
    <xsd:import namespace="285ebc0b-802b-4c0c-9467-baaf4c453a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bc0b-802b-4c0c-9467-baaf4c453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6C3EA-1620-4211-AD31-094FF68D6FAB}">
  <ds:schemaRefs>
    <ds:schemaRef ds:uri="http://schemas.openxmlformats.org/officeDocument/2006/bibliography"/>
  </ds:schemaRefs>
</ds:datastoreItem>
</file>

<file path=customXml/itemProps2.xml><?xml version="1.0" encoding="utf-8"?>
<ds:datastoreItem xmlns:ds="http://schemas.openxmlformats.org/officeDocument/2006/customXml" ds:itemID="{336B7EF9-4EBD-4DA3-98AE-4DC6E8B9DA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45A509-9AE4-4775-A8BB-F892CDA257AC}">
  <ds:schemaRefs>
    <ds:schemaRef ds:uri="http://schemas.microsoft.com/sharepoint/v3/contenttype/forms"/>
  </ds:schemaRefs>
</ds:datastoreItem>
</file>

<file path=customXml/itemProps4.xml><?xml version="1.0" encoding="utf-8"?>
<ds:datastoreItem xmlns:ds="http://schemas.openxmlformats.org/officeDocument/2006/customXml" ds:itemID="{B3D2BA50-B83E-4349-90C8-47A116DDF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bc0b-802b-4c0c-9467-baaf4c453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3457</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23116</CharactersWithSpaces>
  <SharedDoc>false</SharedDoc>
  <HLinks>
    <vt:vector size="12" baseType="variant">
      <vt:variant>
        <vt:i4>3670127</vt:i4>
      </vt:variant>
      <vt:variant>
        <vt:i4>3</vt:i4>
      </vt:variant>
      <vt:variant>
        <vt:i4>0</vt:i4>
      </vt:variant>
      <vt:variant>
        <vt:i4>5</vt:i4>
      </vt:variant>
      <vt:variant>
        <vt:lpwstr>https://doi.org/10.1111/twec.12986</vt:lpwstr>
      </vt:variant>
      <vt:variant>
        <vt:lpwstr/>
      </vt:variant>
      <vt:variant>
        <vt:i4>4980844</vt:i4>
      </vt:variant>
      <vt:variant>
        <vt:i4>0</vt:i4>
      </vt:variant>
      <vt:variant>
        <vt:i4>0</vt:i4>
      </vt:variant>
      <vt:variant>
        <vt:i4>5</vt:i4>
      </vt:variant>
      <vt:variant>
        <vt:lpwstr>mailto:m.leung@leedbeckett.ac.uk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Leung 2</dc:creator>
  <cp:keywords/>
  <cp:lastModifiedBy>Leung, Mary</cp:lastModifiedBy>
  <cp:revision>13</cp:revision>
  <cp:lastPrinted>2019-07-04T06:52:00Z</cp:lastPrinted>
  <dcterms:created xsi:type="dcterms:W3CDTF">2021-04-07T17:18:00Z</dcterms:created>
  <dcterms:modified xsi:type="dcterms:W3CDTF">2021-04-07T17:26:00Z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0x010100E6499115F6BE5245AE3E520FD671D388</vt:lpwstr>
  </property>
</Properties>
</file>